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329B6" w:rsidRPr="00F17C7E" w:rsidRDefault="005329B6" w:rsidP="00F17C7E">
      <w:pPr>
        <w:spacing w:after="0"/>
        <w:ind w:left="360"/>
        <w:jc w:val="center"/>
        <w:rPr>
          <w:rFonts w:ascii="Tahoma" w:hAnsi="Tahoma" w:cs="Tahoma"/>
          <w:b/>
          <w:color w:val="000000"/>
          <w:sz w:val="24"/>
          <w:szCs w:val="24"/>
          <w:shd w:val="clear" w:color="auto" w:fill="FFFFFF"/>
        </w:rPr>
      </w:pPr>
      <w:r w:rsidRPr="00F17C7E">
        <w:rPr>
          <w:rFonts w:ascii="Tahoma" w:hAnsi="Tahoma" w:cs="Tahoma"/>
          <w:b/>
          <w:color w:val="000000"/>
          <w:sz w:val="24"/>
          <w:szCs w:val="24"/>
          <w:shd w:val="clear" w:color="auto" w:fill="FFFFFF"/>
        </w:rPr>
        <w:t>T.C.</w:t>
      </w:r>
    </w:p>
    <w:p w:rsidR="005329B6" w:rsidRPr="00F17C7E" w:rsidRDefault="0041283D" w:rsidP="00F17C7E">
      <w:pPr>
        <w:spacing w:after="0"/>
        <w:ind w:left="360"/>
        <w:jc w:val="center"/>
        <w:rPr>
          <w:rFonts w:ascii="Tahoma" w:hAnsi="Tahoma" w:cs="Tahoma"/>
          <w:b/>
          <w:color w:val="000000"/>
          <w:sz w:val="24"/>
          <w:szCs w:val="24"/>
          <w:shd w:val="clear" w:color="auto" w:fill="FFFFFF"/>
        </w:rPr>
      </w:pPr>
      <w:r>
        <w:rPr>
          <w:rFonts w:ascii="Tahoma" w:hAnsi="Tahoma" w:cs="Tahoma"/>
          <w:b/>
          <w:color w:val="000000"/>
          <w:sz w:val="24"/>
          <w:szCs w:val="24"/>
          <w:shd w:val="clear" w:color="auto" w:fill="FFFFFF"/>
        </w:rPr>
        <w:t xml:space="preserve">MANİSA </w:t>
      </w:r>
      <w:r w:rsidR="005329B6" w:rsidRPr="00F17C7E">
        <w:rPr>
          <w:rFonts w:ascii="Tahoma" w:hAnsi="Tahoma" w:cs="Tahoma"/>
          <w:b/>
          <w:color w:val="000000"/>
          <w:sz w:val="24"/>
          <w:szCs w:val="24"/>
          <w:shd w:val="clear" w:color="auto" w:fill="FFFFFF"/>
        </w:rPr>
        <w:t>CELAL BAYAR ÜNİVERSİTESİ</w:t>
      </w:r>
    </w:p>
    <w:p w:rsidR="005329B6" w:rsidRPr="00F17C7E" w:rsidRDefault="0098291F" w:rsidP="00F17C7E">
      <w:pPr>
        <w:spacing w:after="0"/>
        <w:ind w:left="360"/>
        <w:jc w:val="center"/>
        <w:rPr>
          <w:rFonts w:ascii="Tahoma" w:hAnsi="Tahoma" w:cs="Tahoma"/>
          <w:b/>
          <w:color w:val="000000"/>
          <w:sz w:val="24"/>
          <w:szCs w:val="24"/>
          <w:shd w:val="clear" w:color="auto" w:fill="FFFFFF"/>
        </w:rPr>
      </w:pPr>
      <w:r>
        <w:rPr>
          <w:rFonts w:ascii="Tahoma" w:hAnsi="Tahoma" w:cs="Tahoma"/>
          <w:b/>
          <w:color w:val="000000"/>
          <w:sz w:val="24"/>
          <w:szCs w:val="24"/>
          <w:shd w:val="clear" w:color="auto" w:fill="FFFFFF"/>
        </w:rPr>
        <w:t xml:space="preserve">Salihli </w:t>
      </w:r>
      <w:r w:rsidR="005329B6" w:rsidRPr="00F17C7E">
        <w:rPr>
          <w:rFonts w:ascii="Tahoma" w:hAnsi="Tahoma" w:cs="Tahoma"/>
          <w:b/>
          <w:color w:val="000000"/>
          <w:sz w:val="24"/>
          <w:szCs w:val="24"/>
          <w:shd w:val="clear" w:color="auto" w:fill="FFFFFF"/>
        </w:rPr>
        <w:t>İktisadi ve İdari Bilimler Fakültesi Dekanlığı</w:t>
      </w:r>
    </w:p>
    <w:p w:rsidR="007208A5" w:rsidRDefault="007208A5" w:rsidP="00851AD5">
      <w:pPr>
        <w:spacing w:after="0"/>
        <w:ind w:left="360"/>
        <w:jc w:val="right"/>
        <w:rPr>
          <w:rFonts w:ascii="Tahoma" w:hAnsi="Tahoma" w:cs="Tahoma"/>
          <w:b/>
          <w:color w:val="000000"/>
          <w:sz w:val="20"/>
          <w:szCs w:val="20"/>
          <w:shd w:val="clear" w:color="auto" w:fill="FFFFFF"/>
        </w:rPr>
      </w:pPr>
    </w:p>
    <w:p w:rsidR="00E85728" w:rsidRDefault="00E85728" w:rsidP="00F17C7E">
      <w:pPr>
        <w:ind w:left="360"/>
        <w:jc w:val="center"/>
        <w:rPr>
          <w:rFonts w:ascii="Tahoma" w:hAnsi="Tahoma" w:cs="Tahoma"/>
          <w:b/>
          <w:color w:val="000000"/>
          <w:sz w:val="20"/>
          <w:szCs w:val="20"/>
          <w:shd w:val="clear" w:color="auto" w:fill="FFFFFF"/>
        </w:rPr>
      </w:pPr>
      <w:r w:rsidRPr="007208A5">
        <w:rPr>
          <w:rFonts w:ascii="Tahoma" w:hAnsi="Tahoma" w:cs="Tahoma"/>
          <w:b/>
          <w:color w:val="000000"/>
          <w:sz w:val="20"/>
          <w:szCs w:val="20"/>
          <w:shd w:val="clear" w:color="auto" w:fill="FFFFFF"/>
        </w:rPr>
        <w:t>İKTİSAT BÖLÜMÜ</w:t>
      </w:r>
      <w:r w:rsidR="00F17C7E" w:rsidRPr="007208A5">
        <w:rPr>
          <w:rFonts w:ascii="Tahoma" w:hAnsi="Tahoma" w:cs="Tahoma"/>
          <w:b/>
          <w:color w:val="000000"/>
          <w:sz w:val="20"/>
          <w:szCs w:val="20"/>
          <w:shd w:val="clear" w:color="auto" w:fill="FFFFFF"/>
        </w:rPr>
        <w:t xml:space="preserve"> DERS İÇERİKLERİ</w:t>
      </w:r>
    </w:p>
    <w:p w:rsidR="008529EC" w:rsidRPr="00941867" w:rsidRDefault="008529EC" w:rsidP="00F17C7E">
      <w:pPr>
        <w:ind w:left="360"/>
        <w:jc w:val="center"/>
        <w:rPr>
          <w:rFonts w:ascii="Tahoma" w:hAnsi="Tahoma" w:cs="Tahoma"/>
          <w:b/>
          <w:color w:val="000000"/>
          <w:sz w:val="20"/>
          <w:szCs w:val="20"/>
          <w:u w:val="single"/>
          <w:shd w:val="clear" w:color="auto" w:fill="FFFFFF"/>
        </w:rPr>
      </w:pPr>
    </w:p>
    <w:p w:rsidR="00660D2C" w:rsidRPr="00941867" w:rsidRDefault="00941867" w:rsidP="008529EC">
      <w:pPr>
        <w:ind w:left="360"/>
        <w:rPr>
          <w:rFonts w:ascii="Tahoma" w:hAnsi="Tahoma" w:cs="Tahoma"/>
          <w:b/>
          <w:u w:val="single"/>
        </w:rPr>
      </w:pPr>
      <w:r w:rsidRPr="00941867">
        <w:rPr>
          <w:rFonts w:ascii="Tahoma" w:hAnsi="Tahoma" w:cs="Tahoma"/>
          <w:b/>
          <w:u w:val="single"/>
        </w:rPr>
        <w:t xml:space="preserve">1. Sınıf, </w:t>
      </w:r>
      <w:r w:rsidR="008529EC" w:rsidRPr="00941867">
        <w:rPr>
          <w:rFonts w:ascii="Tahoma" w:hAnsi="Tahoma" w:cs="Tahoma"/>
          <w:b/>
          <w:u w:val="single"/>
        </w:rPr>
        <w:t xml:space="preserve">1. </w:t>
      </w:r>
      <w:r w:rsidRPr="00941867">
        <w:rPr>
          <w:rFonts w:ascii="Tahoma" w:hAnsi="Tahoma" w:cs="Tahoma"/>
          <w:b/>
          <w:u w:val="single"/>
        </w:rPr>
        <w:t>Yarıyıl</w:t>
      </w:r>
    </w:p>
    <w:p w:rsidR="00660D2C" w:rsidRPr="00E04844" w:rsidRDefault="00660D2C" w:rsidP="00660D2C">
      <w:pPr>
        <w:ind w:left="360"/>
        <w:jc w:val="both"/>
        <w:rPr>
          <w:rFonts w:ascii="Tahoma" w:hAnsi="Tahoma" w:cs="Tahoma"/>
          <w:b/>
          <w:sz w:val="18"/>
          <w:szCs w:val="18"/>
        </w:rPr>
      </w:pPr>
      <w:r w:rsidRPr="00E04844">
        <w:rPr>
          <w:rFonts w:ascii="Tahoma" w:hAnsi="Tahoma" w:cs="Tahoma"/>
          <w:b/>
          <w:sz w:val="18"/>
          <w:szCs w:val="18"/>
        </w:rPr>
        <w:t>AIT 1101</w:t>
      </w:r>
      <w:r w:rsidRPr="00E04844">
        <w:rPr>
          <w:rFonts w:ascii="Tahoma" w:hAnsi="Tahoma" w:cs="Tahoma"/>
          <w:b/>
          <w:sz w:val="18"/>
          <w:szCs w:val="18"/>
        </w:rPr>
        <w:tab/>
        <w:t>Atatürk İlkeleri ve İnkılap Tarihi</w:t>
      </w:r>
      <w:r w:rsidR="00BB27F4">
        <w:rPr>
          <w:rFonts w:ascii="Tahoma" w:hAnsi="Tahoma" w:cs="Tahoma"/>
          <w:b/>
          <w:sz w:val="18"/>
          <w:szCs w:val="18"/>
        </w:rPr>
        <w:t xml:space="preserve"> </w:t>
      </w:r>
      <w:proofErr w:type="gramStart"/>
      <w:r w:rsidR="00BB27F4">
        <w:rPr>
          <w:rFonts w:ascii="Tahoma" w:hAnsi="Tahoma" w:cs="Tahoma"/>
          <w:b/>
          <w:sz w:val="18"/>
          <w:szCs w:val="18"/>
        </w:rPr>
        <w:t>I</w:t>
      </w:r>
      <w:r w:rsidR="00CA6E59">
        <w:rPr>
          <w:rFonts w:ascii="Tahoma" w:hAnsi="Tahoma" w:cs="Tahoma"/>
          <w:b/>
          <w:sz w:val="18"/>
          <w:szCs w:val="18"/>
        </w:rPr>
        <w:t xml:space="preserve"> </w:t>
      </w:r>
      <w:r w:rsidRPr="00E04844">
        <w:rPr>
          <w:rFonts w:ascii="Tahoma" w:hAnsi="Tahoma" w:cs="Tahoma"/>
          <w:b/>
          <w:sz w:val="18"/>
          <w:szCs w:val="18"/>
        </w:rPr>
        <w:t>:</w:t>
      </w:r>
      <w:proofErr w:type="gramEnd"/>
    </w:p>
    <w:p w:rsidR="00660D2C" w:rsidRPr="00444DC1" w:rsidRDefault="00660D2C" w:rsidP="00660D2C">
      <w:pPr>
        <w:ind w:left="360"/>
        <w:jc w:val="both"/>
        <w:rPr>
          <w:rFonts w:ascii="Tahoma" w:hAnsi="Tahoma" w:cs="Tahoma"/>
          <w:color w:val="000000"/>
          <w:sz w:val="18"/>
          <w:szCs w:val="18"/>
          <w:shd w:val="clear" w:color="auto" w:fill="FFFFFF"/>
        </w:rPr>
      </w:pPr>
      <w:r w:rsidRPr="00444DC1">
        <w:rPr>
          <w:rFonts w:ascii="Tahoma" w:hAnsi="Tahoma" w:cs="Tahoma"/>
          <w:color w:val="000000"/>
          <w:sz w:val="18"/>
          <w:szCs w:val="18"/>
          <w:shd w:val="clear" w:color="auto" w:fill="FFFFFF"/>
        </w:rPr>
        <w:t>Atatürk İlkeleri ve İnkılap tarihi dersinin okutulmasının amacı 2- Osmanlı Devletinin yıkılış sebepleri 3- I. Dünya Savaşı ve sonuçları.</w:t>
      </w:r>
    </w:p>
    <w:p w:rsidR="00660D2C" w:rsidRPr="00E04844" w:rsidRDefault="00660D2C" w:rsidP="00660D2C">
      <w:pPr>
        <w:ind w:left="360"/>
        <w:jc w:val="both"/>
        <w:rPr>
          <w:rFonts w:ascii="Tahoma" w:hAnsi="Tahoma" w:cs="Tahoma"/>
          <w:b/>
          <w:sz w:val="18"/>
          <w:szCs w:val="18"/>
        </w:rPr>
      </w:pPr>
      <w:r w:rsidRPr="00E04844">
        <w:rPr>
          <w:rFonts w:ascii="Tahoma" w:hAnsi="Tahoma" w:cs="Tahoma"/>
          <w:b/>
          <w:sz w:val="18"/>
          <w:szCs w:val="18"/>
        </w:rPr>
        <w:t>IKT 1101</w:t>
      </w:r>
      <w:r w:rsidRPr="00E04844">
        <w:rPr>
          <w:rFonts w:ascii="Tahoma" w:hAnsi="Tahoma" w:cs="Tahoma"/>
          <w:b/>
          <w:sz w:val="18"/>
          <w:szCs w:val="18"/>
        </w:rPr>
        <w:tab/>
        <w:t>İktisat I:</w:t>
      </w:r>
    </w:p>
    <w:p w:rsidR="00660D2C" w:rsidRPr="00444DC1" w:rsidRDefault="00660D2C" w:rsidP="00660D2C">
      <w:pPr>
        <w:ind w:left="360"/>
        <w:jc w:val="both"/>
        <w:rPr>
          <w:rFonts w:ascii="Tahoma" w:hAnsi="Tahoma" w:cs="Tahoma"/>
          <w:color w:val="000000"/>
          <w:sz w:val="18"/>
          <w:szCs w:val="18"/>
          <w:shd w:val="clear" w:color="auto" w:fill="FFFFFF"/>
        </w:rPr>
      </w:pPr>
      <w:r w:rsidRPr="00444DC1">
        <w:rPr>
          <w:rFonts w:ascii="Tahoma" w:hAnsi="Tahoma" w:cs="Tahoma"/>
          <w:color w:val="000000"/>
          <w:sz w:val="18"/>
          <w:szCs w:val="18"/>
          <w:shd w:val="clear" w:color="auto" w:fill="FFFFFF"/>
        </w:rPr>
        <w:t>İktisadi kavramlar, talep, arz, piyasa dengesi, talep ve arz esneklikleri, tüketici dengesi, üretim süreci, kısa ve uzun dönem maliyetler, üretim kararı, ölçek ekonomileri, mal piyasaları, girdi piyasalarına giriş, genel denge ve etkinlik.</w:t>
      </w:r>
    </w:p>
    <w:p w:rsidR="00660D2C" w:rsidRPr="00E04844" w:rsidRDefault="00660D2C" w:rsidP="00660D2C">
      <w:pPr>
        <w:ind w:left="360"/>
        <w:jc w:val="both"/>
        <w:rPr>
          <w:rFonts w:ascii="Tahoma" w:hAnsi="Tahoma" w:cs="Tahoma"/>
          <w:b/>
          <w:sz w:val="18"/>
          <w:szCs w:val="18"/>
        </w:rPr>
      </w:pPr>
      <w:r w:rsidRPr="00E04844">
        <w:rPr>
          <w:rFonts w:ascii="Tahoma" w:hAnsi="Tahoma" w:cs="Tahoma"/>
          <w:b/>
          <w:sz w:val="18"/>
          <w:szCs w:val="18"/>
        </w:rPr>
        <w:t>ISL 1171</w:t>
      </w:r>
      <w:r w:rsidRPr="00E04844">
        <w:rPr>
          <w:rFonts w:ascii="Tahoma" w:hAnsi="Tahoma" w:cs="Tahoma"/>
          <w:b/>
          <w:sz w:val="18"/>
          <w:szCs w:val="18"/>
        </w:rPr>
        <w:tab/>
        <w:t>Genel İşletme:</w:t>
      </w:r>
    </w:p>
    <w:p w:rsidR="00660D2C" w:rsidRPr="00444DC1" w:rsidRDefault="00660D2C" w:rsidP="00660D2C">
      <w:pPr>
        <w:ind w:left="360"/>
        <w:jc w:val="both"/>
        <w:rPr>
          <w:rFonts w:ascii="Tahoma" w:hAnsi="Tahoma" w:cs="Tahoma"/>
          <w:sz w:val="18"/>
          <w:szCs w:val="18"/>
        </w:rPr>
      </w:pPr>
      <w:r w:rsidRPr="00444DC1">
        <w:rPr>
          <w:rFonts w:ascii="Tahoma" w:hAnsi="Tahoma" w:cs="Tahoma"/>
          <w:sz w:val="18"/>
          <w:szCs w:val="18"/>
        </w:rPr>
        <w:t>İşletme ve Yönetimin Temel Kavramları, Amaçları ve Çevre ile İlişkileri: Temel kavramlar, İşletmenin amaçları, Ekonomik yapı içindeki yeri, Yönetici ve girişimci arasındaki fark; İşletmelerin Sınıflandırılması: Büyüklük, Mülkiyet, Hukuki yapı vb. açısından sınıflandırma; İşletmelerin Kuruluş Çalışmaları, Büyüklüğü ve Kapasitesi: Kuruluş aşamaları, Yer seçimi, Büyüklüğünün belirlenmesi, Kapasite; İşletme Fonksiyonları: Yönetim, Organizasyon, Kontrol, Planlama; Organizasyonun İşleyişi: Liderlik ve yönetim, Stratejik yönetim, Değişim, Gruplar, Motivasyon.</w:t>
      </w:r>
    </w:p>
    <w:p w:rsidR="00660D2C" w:rsidRPr="00E04844" w:rsidRDefault="00CA6E59" w:rsidP="00660D2C">
      <w:pPr>
        <w:ind w:left="360"/>
        <w:jc w:val="both"/>
        <w:rPr>
          <w:rFonts w:ascii="Tahoma" w:hAnsi="Tahoma" w:cs="Tahoma"/>
          <w:b/>
          <w:sz w:val="18"/>
          <w:szCs w:val="18"/>
        </w:rPr>
      </w:pPr>
      <w:r>
        <w:rPr>
          <w:rFonts w:ascii="Tahoma" w:hAnsi="Tahoma" w:cs="Tahoma"/>
          <w:b/>
          <w:sz w:val="18"/>
          <w:szCs w:val="18"/>
        </w:rPr>
        <w:t>I</w:t>
      </w:r>
      <w:r w:rsidR="00660D2C" w:rsidRPr="00E04844">
        <w:rPr>
          <w:rFonts w:ascii="Tahoma" w:hAnsi="Tahoma" w:cs="Tahoma"/>
          <w:b/>
          <w:sz w:val="18"/>
          <w:szCs w:val="18"/>
        </w:rPr>
        <w:t>SL 1111</w:t>
      </w:r>
      <w:r w:rsidR="00660D2C" w:rsidRPr="00E04844">
        <w:rPr>
          <w:rFonts w:ascii="Tahoma" w:hAnsi="Tahoma" w:cs="Tahoma"/>
          <w:b/>
          <w:sz w:val="18"/>
          <w:szCs w:val="18"/>
        </w:rPr>
        <w:tab/>
        <w:t>Muhasebe I:</w:t>
      </w:r>
    </w:p>
    <w:p w:rsidR="00660D2C" w:rsidRPr="00444DC1" w:rsidRDefault="00660D2C" w:rsidP="00660D2C">
      <w:pPr>
        <w:ind w:left="360"/>
        <w:jc w:val="both"/>
        <w:rPr>
          <w:rFonts w:ascii="Tahoma" w:hAnsi="Tahoma" w:cs="Tahoma"/>
          <w:sz w:val="18"/>
          <w:szCs w:val="18"/>
        </w:rPr>
      </w:pPr>
      <w:r w:rsidRPr="00444DC1">
        <w:rPr>
          <w:rFonts w:ascii="Tahoma" w:hAnsi="Tahoma" w:cs="Tahoma"/>
          <w:sz w:val="18"/>
          <w:szCs w:val="18"/>
        </w:rPr>
        <w:t xml:space="preserve">Muhasebenin Fonksiyonları, Sınıflandırılması, Muhasebe ile ilgili taraflar, Muhasebe mesleği ve muhasebe belgeleri, Tutulması gerekli olan ticari defterler, Bilançonun Doğuşu ve Muhasebenin Akış Süreci, Genel Kabul Görmüş Muhasebe İlkeleri, Dönen Varlıklara İlişkin Muhasebe Uygulamaları, Duran Varlıklara İlişkin Muhasebe Uygulamaları, Yabancı Kaynaklara İlişkin Muhasebe Uygulamaları, </w:t>
      </w:r>
      <w:proofErr w:type="spellStart"/>
      <w:r w:rsidRPr="00444DC1">
        <w:rPr>
          <w:rFonts w:ascii="Tahoma" w:hAnsi="Tahoma" w:cs="Tahoma"/>
          <w:sz w:val="18"/>
          <w:szCs w:val="18"/>
        </w:rPr>
        <w:t>Özkaynaklara</w:t>
      </w:r>
      <w:proofErr w:type="spellEnd"/>
      <w:r w:rsidRPr="00444DC1">
        <w:rPr>
          <w:rFonts w:ascii="Tahoma" w:hAnsi="Tahoma" w:cs="Tahoma"/>
          <w:sz w:val="18"/>
          <w:szCs w:val="18"/>
        </w:rPr>
        <w:t xml:space="preserve"> İlişkin Muhasebe Uygulamaları</w:t>
      </w:r>
    </w:p>
    <w:p w:rsidR="00660D2C" w:rsidRPr="00E04844" w:rsidRDefault="00660D2C" w:rsidP="00660D2C">
      <w:pPr>
        <w:ind w:left="360"/>
        <w:jc w:val="both"/>
        <w:rPr>
          <w:rFonts w:ascii="Tahoma" w:hAnsi="Tahoma" w:cs="Tahoma"/>
          <w:b/>
          <w:sz w:val="18"/>
          <w:szCs w:val="18"/>
        </w:rPr>
      </w:pPr>
      <w:r w:rsidRPr="00E04844">
        <w:rPr>
          <w:rFonts w:ascii="Tahoma" w:hAnsi="Tahoma" w:cs="Tahoma"/>
          <w:b/>
          <w:sz w:val="18"/>
          <w:szCs w:val="18"/>
        </w:rPr>
        <w:t>ISL 1141</w:t>
      </w:r>
      <w:r w:rsidRPr="00E04844">
        <w:rPr>
          <w:rFonts w:ascii="Tahoma" w:hAnsi="Tahoma" w:cs="Tahoma"/>
          <w:b/>
          <w:sz w:val="18"/>
          <w:szCs w:val="18"/>
        </w:rPr>
        <w:tab/>
        <w:t>Temel Bilgisayar Tekn</w:t>
      </w:r>
      <w:r w:rsidR="00316911">
        <w:rPr>
          <w:rFonts w:ascii="Tahoma" w:hAnsi="Tahoma" w:cs="Tahoma"/>
          <w:b/>
          <w:sz w:val="18"/>
          <w:szCs w:val="18"/>
        </w:rPr>
        <w:t>olojileri</w:t>
      </w:r>
      <w:r w:rsidRPr="00E04844">
        <w:rPr>
          <w:rFonts w:ascii="Tahoma" w:hAnsi="Tahoma" w:cs="Tahoma"/>
          <w:b/>
          <w:sz w:val="18"/>
          <w:szCs w:val="18"/>
        </w:rPr>
        <w:t xml:space="preserve"> Kullanımı:</w:t>
      </w:r>
    </w:p>
    <w:p w:rsidR="00660D2C" w:rsidRPr="00444DC1" w:rsidRDefault="00660D2C" w:rsidP="00660D2C">
      <w:pPr>
        <w:ind w:left="360"/>
        <w:jc w:val="both"/>
        <w:rPr>
          <w:rFonts w:ascii="Tahoma" w:hAnsi="Tahoma" w:cs="Tahoma"/>
          <w:sz w:val="18"/>
          <w:szCs w:val="18"/>
        </w:rPr>
      </w:pPr>
      <w:r w:rsidRPr="00444DC1">
        <w:rPr>
          <w:rFonts w:ascii="Tahoma" w:hAnsi="Tahoma" w:cs="Tahoma"/>
          <w:sz w:val="18"/>
          <w:szCs w:val="18"/>
        </w:rPr>
        <w:t xml:space="preserve">Bilgisayar tanımı, işlevleri, tarihçesi, çevre birimleri; Bilgisayar donanım parçaları; Windows </w:t>
      </w:r>
      <w:r w:rsidR="00681B56">
        <w:rPr>
          <w:rFonts w:ascii="Tahoma" w:hAnsi="Tahoma" w:cs="Tahoma"/>
          <w:sz w:val="18"/>
          <w:szCs w:val="18"/>
        </w:rPr>
        <w:t xml:space="preserve">10’u </w:t>
      </w:r>
      <w:r w:rsidRPr="00444DC1">
        <w:rPr>
          <w:rFonts w:ascii="Tahoma" w:hAnsi="Tahoma" w:cs="Tahoma"/>
          <w:sz w:val="18"/>
          <w:szCs w:val="18"/>
        </w:rPr>
        <w:t xml:space="preserve">tanımak, kişiselleştirmek, denetim masasını ve donatıları kullanmak; Internet ve Bilgisayar güvenliği; MS Word 2010’u tanımak, metinler üzerinde çalışmak, metinleri biçimlendirmek, paragrafları biçimlendirmek, tablolar ile çalışmak, sayfa yapısı ile çalışmak, eklentiler, baskı </w:t>
      </w:r>
      <w:proofErr w:type="spellStart"/>
      <w:r w:rsidRPr="00444DC1">
        <w:rPr>
          <w:rFonts w:ascii="Tahoma" w:hAnsi="Tahoma" w:cs="Tahoma"/>
          <w:sz w:val="18"/>
          <w:szCs w:val="18"/>
        </w:rPr>
        <w:t>önizleme</w:t>
      </w:r>
      <w:proofErr w:type="spellEnd"/>
      <w:r w:rsidRPr="00444DC1">
        <w:rPr>
          <w:rFonts w:ascii="Tahoma" w:hAnsi="Tahoma" w:cs="Tahoma"/>
          <w:sz w:val="18"/>
          <w:szCs w:val="18"/>
        </w:rPr>
        <w:t xml:space="preserve"> ve yazdırma, içindekiler oluşturmak ve </w:t>
      </w:r>
      <w:proofErr w:type="spellStart"/>
      <w:r w:rsidRPr="00444DC1">
        <w:rPr>
          <w:rFonts w:ascii="Tahoma" w:hAnsi="Tahoma" w:cs="Tahoma"/>
          <w:sz w:val="18"/>
          <w:szCs w:val="18"/>
        </w:rPr>
        <w:t>word’ün</w:t>
      </w:r>
      <w:proofErr w:type="spellEnd"/>
      <w:r w:rsidRPr="00444DC1">
        <w:rPr>
          <w:rFonts w:ascii="Tahoma" w:hAnsi="Tahoma" w:cs="Tahoma"/>
          <w:sz w:val="18"/>
          <w:szCs w:val="18"/>
        </w:rPr>
        <w:t xml:space="preserve"> gelişmiş özelliklerini kullanmak.</w:t>
      </w:r>
    </w:p>
    <w:p w:rsidR="00660D2C" w:rsidRPr="00E04844" w:rsidRDefault="00660D2C" w:rsidP="00660D2C">
      <w:pPr>
        <w:ind w:left="360"/>
        <w:jc w:val="both"/>
        <w:rPr>
          <w:rFonts w:ascii="Tahoma" w:hAnsi="Tahoma" w:cs="Tahoma"/>
          <w:b/>
          <w:sz w:val="18"/>
          <w:szCs w:val="18"/>
        </w:rPr>
      </w:pPr>
      <w:r w:rsidRPr="00E04844">
        <w:rPr>
          <w:rFonts w:ascii="Tahoma" w:hAnsi="Tahoma" w:cs="Tahoma"/>
          <w:b/>
          <w:sz w:val="18"/>
          <w:szCs w:val="18"/>
        </w:rPr>
        <w:t>KMY 1121</w:t>
      </w:r>
      <w:r w:rsidRPr="00E04844">
        <w:rPr>
          <w:rFonts w:ascii="Tahoma" w:hAnsi="Tahoma" w:cs="Tahoma"/>
          <w:b/>
          <w:sz w:val="18"/>
          <w:szCs w:val="18"/>
        </w:rPr>
        <w:tab/>
        <w:t>Hukukun Temel Kavramları:</w:t>
      </w:r>
    </w:p>
    <w:p w:rsidR="00660D2C" w:rsidRDefault="00660D2C" w:rsidP="00660D2C">
      <w:pPr>
        <w:ind w:left="360"/>
        <w:jc w:val="both"/>
        <w:rPr>
          <w:rFonts w:ascii="Tahoma" w:hAnsi="Tahoma" w:cs="Tahoma"/>
          <w:sz w:val="18"/>
          <w:szCs w:val="18"/>
        </w:rPr>
      </w:pPr>
      <w:r w:rsidRPr="00444DC1">
        <w:rPr>
          <w:rFonts w:ascii="Tahoma" w:hAnsi="Tahoma" w:cs="Tahoma"/>
          <w:sz w:val="18"/>
          <w:szCs w:val="18"/>
        </w:rPr>
        <w:t>Toplumu düzenleyen kuralların tanımlanması, bu kuralların hukukla ilişkisi ve karşılaştırılması, hukukun fonksiyonları, pozitif hukukun tanımı, bölümleri, oluşumu ve kaynakları, kamu hukuku-özel hukuk ayırımı, bu ayrımdan hareketle kamu hukukunun ve özel hukukun alt dallarının ana hatlarıyla tanımlanarak içeriklerinin neler olduğunun anlatılması, hukuk kurallarının sınıflandırılması, hukuk kurallarının yer-zaman ve anlam bakımından uygulanması, hukuk kurallarının uygulanmasında başvurulan ilkeler, hukuk kurallarının yaptırımı, hakların tanımlanması ve sınıflandırılması, hakların konusu, hakların kazanılması ve korunması, hakların kaybedilmesi</w:t>
      </w:r>
    </w:p>
    <w:p w:rsidR="0098291F" w:rsidRDefault="0098291F" w:rsidP="00660D2C">
      <w:pPr>
        <w:ind w:left="360"/>
        <w:jc w:val="both"/>
        <w:rPr>
          <w:rFonts w:ascii="Tahoma" w:hAnsi="Tahoma" w:cs="Tahoma"/>
          <w:sz w:val="18"/>
          <w:szCs w:val="18"/>
        </w:rPr>
      </w:pPr>
    </w:p>
    <w:p w:rsidR="0098291F" w:rsidRPr="00444DC1" w:rsidRDefault="0098291F" w:rsidP="00660D2C">
      <w:pPr>
        <w:ind w:left="360"/>
        <w:jc w:val="both"/>
        <w:rPr>
          <w:rFonts w:ascii="Tahoma" w:hAnsi="Tahoma" w:cs="Tahoma"/>
          <w:sz w:val="18"/>
          <w:szCs w:val="18"/>
        </w:rPr>
      </w:pPr>
    </w:p>
    <w:p w:rsidR="00660D2C" w:rsidRPr="00E04844" w:rsidRDefault="00660D2C" w:rsidP="00660D2C">
      <w:pPr>
        <w:ind w:left="360"/>
        <w:jc w:val="both"/>
        <w:rPr>
          <w:rFonts w:ascii="Tahoma" w:hAnsi="Tahoma" w:cs="Tahoma"/>
          <w:b/>
          <w:sz w:val="18"/>
          <w:szCs w:val="18"/>
        </w:rPr>
      </w:pPr>
      <w:r w:rsidRPr="00E04844">
        <w:rPr>
          <w:rFonts w:ascii="Tahoma" w:hAnsi="Tahoma" w:cs="Tahoma"/>
          <w:b/>
          <w:sz w:val="18"/>
          <w:szCs w:val="18"/>
        </w:rPr>
        <w:lastRenderedPageBreak/>
        <w:t>TDL 1111</w:t>
      </w:r>
      <w:r w:rsidRPr="00E04844">
        <w:rPr>
          <w:rFonts w:ascii="Tahoma" w:hAnsi="Tahoma" w:cs="Tahoma"/>
          <w:b/>
          <w:sz w:val="18"/>
          <w:szCs w:val="18"/>
        </w:rPr>
        <w:tab/>
        <w:t>Türk Dili</w:t>
      </w:r>
      <w:r w:rsidR="00BB27F4">
        <w:rPr>
          <w:rFonts w:ascii="Tahoma" w:hAnsi="Tahoma" w:cs="Tahoma"/>
          <w:b/>
          <w:sz w:val="18"/>
          <w:szCs w:val="18"/>
        </w:rPr>
        <w:t xml:space="preserve"> I</w:t>
      </w:r>
      <w:r w:rsidRPr="00E04844">
        <w:rPr>
          <w:rFonts w:ascii="Tahoma" w:hAnsi="Tahoma" w:cs="Tahoma"/>
          <w:b/>
          <w:sz w:val="18"/>
          <w:szCs w:val="18"/>
        </w:rPr>
        <w:t>:</w:t>
      </w:r>
    </w:p>
    <w:p w:rsidR="00660D2C" w:rsidRPr="00444DC1" w:rsidRDefault="00660D2C" w:rsidP="00660D2C">
      <w:pPr>
        <w:ind w:left="360"/>
        <w:jc w:val="both"/>
        <w:rPr>
          <w:rFonts w:ascii="Tahoma" w:hAnsi="Tahoma" w:cs="Tahoma"/>
          <w:sz w:val="18"/>
          <w:szCs w:val="18"/>
        </w:rPr>
      </w:pPr>
      <w:r w:rsidRPr="00444DC1">
        <w:rPr>
          <w:rFonts w:ascii="Tahoma" w:hAnsi="Tahoma" w:cs="Tahoma"/>
          <w:sz w:val="18"/>
          <w:szCs w:val="18"/>
        </w:rPr>
        <w:t>Dil ve kültür, yeryüzündeki diller, tarih boyunca Türklerin kullandıkları alfabeler, Türk dilinin tarihî dönemleri, Türk dilinin bugünkü durumu ve yayılma alanları, ses bilgisi, biçim bilgisi, kelime türleri: isimler, fiiller, zarflar, edatlar, bağlaçlar, ünlemler, imlâ kuralları ve noktalama işaretleri.</w:t>
      </w:r>
    </w:p>
    <w:p w:rsidR="00660D2C" w:rsidRPr="00E04844" w:rsidRDefault="00660D2C" w:rsidP="00660D2C">
      <w:pPr>
        <w:ind w:left="360"/>
        <w:jc w:val="both"/>
        <w:rPr>
          <w:rFonts w:ascii="Tahoma" w:hAnsi="Tahoma" w:cs="Tahoma"/>
          <w:b/>
          <w:sz w:val="18"/>
          <w:szCs w:val="18"/>
        </w:rPr>
      </w:pPr>
      <w:r w:rsidRPr="00E04844">
        <w:rPr>
          <w:rFonts w:ascii="Tahoma" w:hAnsi="Tahoma" w:cs="Tahoma"/>
          <w:b/>
          <w:sz w:val="18"/>
          <w:szCs w:val="18"/>
        </w:rPr>
        <w:t>YDI 1121</w:t>
      </w:r>
      <w:r w:rsidRPr="00E04844">
        <w:rPr>
          <w:rFonts w:ascii="Tahoma" w:hAnsi="Tahoma" w:cs="Tahoma"/>
          <w:b/>
          <w:sz w:val="18"/>
          <w:szCs w:val="18"/>
        </w:rPr>
        <w:tab/>
        <w:t>Yabancı Dil I – İngilizce:</w:t>
      </w:r>
    </w:p>
    <w:p w:rsidR="00660D2C" w:rsidRDefault="00660D2C" w:rsidP="00660D2C">
      <w:pPr>
        <w:ind w:left="360"/>
        <w:jc w:val="both"/>
        <w:rPr>
          <w:rFonts w:ascii="Tahoma" w:hAnsi="Tahoma" w:cs="Tahoma"/>
          <w:sz w:val="18"/>
          <w:szCs w:val="18"/>
        </w:rPr>
      </w:pPr>
      <w:r w:rsidRPr="00444DC1">
        <w:rPr>
          <w:rFonts w:ascii="Tahoma" w:hAnsi="Tahoma" w:cs="Tahoma"/>
          <w:sz w:val="18"/>
          <w:szCs w:val="18"/>
        </w:rPr>
        <w:t>Başlangıç seviyesinde kelime, dilbilgisi ve dört yetiyi kazandırmak.</w:t>
      </w:r>
    </w:p>
    <w:p w:rsidR="00D019D1" w:rsidRPr="00432698" w:rsidRDefault="00D019D1" w:rsidP="00D019D1">
      <w:pPr>
        <w:ind w:left="360"/>
        <w:jc w:val="both"/>
        <w:rPr>
          <w:rFonts w:ascii="Tahoma" w:hAnsi="Tahoma" w:cs="Tahoma"/>
          <w:b/>
          <w:sz w:val="18"/>
          <w:szCs w:val="18"/>
        </w:rPr>
      </w:pPr>
      <w:r w:rsidRPr="00432698">
        <w:rPr>
          <w:rFonts w:ascii="Tahoma" w:hAnsi="Tahoma" w:cs="Tahoma"/>
          <w:b/>
          <w:sz w:val="18"/>
          <w:szCs w:val="18"/>
        </w:rPr>
        <w:t>YDL 1121 Yabancı Dil I (Almanca)</w:t>
      </w:r>
    </w:p>
    <w:p w:rsidR="00D019D1" w:rsidRPr="00D019D1" w:rsidRDefault="00D019D1" w:rsidP="00D019D1">
      <w:pPr>
        <w:ind w:left="360"/>
        <w:jc w:val="both"/>
        <w:rPr>
          <w:rFonts w:ascii="Tahoma" w:hAnsi="Tahoma" w:cs="Tahoma"/>
          <w:sz w:val="18"/>
          <w:szCs w:val="18"/>
        </w:rPr>
      </w:pPr>
      <w:r w:rsidRPr="00D019D1">
        <w:rPr>
          <w:rFonts w:ascii="Tahoma" w:hAnsi="Tahoma" w:cs="Tahoma"/>
          <w:sz w:val="18"/>
          <w:szCs w:val="18"/>
        </w:rPr>
        <w:t xml:space="preserve">Almanca Cümle Kurma: </w:t>
      </w:r>
      <w:proofErr w:type="spellStart"/>
      <w:r w:rsidRPr="00D019D1">
        <w:rPr>
          <w:rFonts w:ascii="Tahoma" w:hAnsi="Tahoma" w:cs="Tahoma"/>
          <w:sz w:val="18"/>
          <w:szCs w:val="18"/>
        </w:rPr>
        <w:t>Objekt</w:t>
      </w:r>
      <w:proofErr w:type="spellEnd"/>
      <w:r w:rsidRPr="00D019D1">
        <w:rPr>
          <w:rFonts w:ascii="Tahoma" w:hAnsi="Tahoma" w:cs="Tahoma"/>
          <w:sz w:val="18"/>
          <w:szCs w:val="18"/>
        </w:rPr>
        <w:t xml:space="preserve">, </w:t>
      </w:r>
      <w:proofErr w:type="spellStart"/>
      <w:r w:rsidRPr="00D019D1">
        <w:rPr>
          <w:rFonts w:ascii="Tahoma" w:hAnsi="Tahoma" w:cs="Tahoma"/>
          <w:sz w:val="18"/>
          <w:szCs w:val="18"/>
        </w:rPr>
        <w:t>Subjekt</w:t>
      </w:r>
      <w:proofErr w:type="spellEnd"/>
      <w:r w:rsidRPr="00D019D1">
        <w:rPr>
          <w:rFonts w:ascii="Tahoma" w:hAnsi="Tahoma" w:cs="Tahoma"/>
          <w:sz w:val="18"/>
          <w:szCs w:val="18"/>
        </w:rPr>
        <w:t xml:space="preserve"> belirleme; Artikeller: Der, </w:t>
      </w:r>
      <w:proofErr w:type="spellStart"/>
      <w:r w:rsidRPr="00D019D1">
        <w:rPr>
          <w:rFonts w:ascii="Tahoma" w:hAnsi="Tahoma" w:cs="Tahoma"/>
          <w:sz w:val="18"/>
          <w:szCs w:val="18"/>
        </w:rPr>
        <w:t>Die</w:t>
      </w:r>
      <w:proofErr w:type="spellEnd"/>
      <w:r w:rsidRPr="00D019D1">
        <w:rPr>
          <w:rFonts w:ascii="Tahoma" w:hAnsi="Tahoma" w:cs="Tahoma"/>
          <w:sz w:val="18"/>
          <w:szCs w:val="18"/>
        </w:rPr>
        <w:t xml:space="preserve">, </w:t>
      </w:r>
      <w:proofErr w:type="spellStart"/>
      <w:r w:rsidRPr="00D019D1">
        <w:rPr>
          <w:rFonts w:ascii="Tahoma" w:hAnsi="Tahoma" w:cs="Tahoma"/>
          <w:sz w:val="18"/>
          <w:szCs w:val="18"/>
        </w:rPr>
        <w:t>Das</w:t>
      </w:r>
      <w:proofErr w:type="spellEnd"/>
      <w:r w:rsidRPr="00D019D1">
        <w:rPr>
          <w:rFonts w:ascii="Tahoma" w:hAnsi="Tahoma" w:cs="Tahoma"/>
          <w:sz w:val="18"/>
          <w:szCs w:val="18"/>
        </w:rPr>
        <w:t xml:space="preserve">, Çoğul </w:t>
      </w:r>
      <w:proofErr w:type="spellStart"/>
      <w:r w:rsidRPr="00D019D1">
        <w:rPr>
          <w:rFonts w:ascii="Tahoma" w:hAnsi="Tahoma" w:cs="Tahoma"/>
          <w:sz w:val="18"/>
          <w:szCs w:val="18"/>
        </w:rPr>
        <w:t>die</w:t>
      </w:r>
      <w:proofErr w:type="spellEnd"/>
      <w:r w:rsidRPr="00D019D1">
        <w:rPr>
          <w:rFonts w:ascii="Tahoma" w:hAnsi="Tahoma" w:cs="Tahoma"/>
          <w:sz w:val="18"/>
          <w:szCs w:val="18"/>
        </w:rPr>
        <w:t xml:space="preserve">; </w:t>
      </w:r>
      <w:proofErr w:type="spellStart"/>
      <w:r w:rsidRPr="00D019D1">
        <w:rPr>
          <w:rFonts w:ascii="Tahoma" w:hAnsi="Tahoma" w:cs="Tahoma"/>
          <w:sz w:val="18"/>
          <w:szCs w:val="18"/>
        </w:rPr>
        <w:t>Akkusativ</w:t>
      </w:r>
      <w:proofErr w:type="spellEnd"/>
      <w:r w:rsidRPr="00D019D1">
        <w:rPr>
          <w:rFonts w:ascii="Tahoma" w:hAnsi="Tahoma" w:cs="Tahoma"/>
          <w:sz w:val="18"/>
          <w:szCs w:val="18"/>
        </w:rPr>
        <w:t xml:space="preserve">: Artikellerin değişim şekilleri, </w:t>
      </w:r>
      <w:proofErr w:type="spellStart"/>
      <w:r w:rsidRPr="00D019D1">
        <w:rPr>
          <w:rFonts w:ascii="Tahoma" w:hAnsi="Tahoma" w:cs="Tahoma"/>
          <w:sz w:val="18"/>
          <w:szCs w:val="18"/>
        </w:rPr>
        <w:t>Akkusativ</w:t>
      </w:r>
      <w:proofErr w:type="spellEnd"/>
      <w:r w:rsidRPr="00D019D1">
        <w:rPr>
          <w:rFonts w:ascii="Tahoma" w:hAnsi="Tahoma" w:cs="Tahoma"/>
          <w:sz w:val="18"/>
          <w:szCs w:val="18"/>
        </w:rPr>
        <w:t xml:space="preserve"> ile kullanılan edatlar; </w:t>
      </w:r>
      <w:proofErr w:type="spellStart"/>
      <w:r w:rsidRPr="00D019D1">
        <w:rPr>
          <w:rFonts w:ascii="Tahoma" w:hAnsi="Tahoma" w:cs="Tahoma"/>
          <w:sz w:val="18"/>
          <w:szCs w:val="18"/>
        </w:rPr>
        <w:t>Dativ</w:t>
      </w:r>
      <w:proofErr w:type="spellEnd"/>
      <w:r w:rsidRPr="00D019D1">
        <w:rPr>
          <w:rFonts w:ascii="Tahoma" w:hAnsi="Tahoma" w:cs="Tahoma"/>
          <w:sz w:val="18"/>
          <w:szCs w:val="18"/>
        </w:rPr>
        <w:t xml:space="preserve">: Artikellerin değişimi, Yeni şekilleri ve kullanımları; </w:t>
      </w:r>
      <w:proofErr w:type="spellStart"/>
      <w:r w:rsidRPr="00D019D1">
        <w:rPr>
          <w:rFonts w:ascii="Tahoma" w:hAnsi="Tahoma" w:cs="Tahoma"/>
          <w:sz w:val="18"/>
          <w:szCs w:val="18"/>
        </w:rPr>
        <w:t>Dativ</w:t>
      </w:r>
      <w:proofErr w:type="spellEnd"/>
      <w:r w:rsidRPr="00D019D1">
        <w:rPr>
          <w:rFonts w:ascii="Tahoma" w:hAnsi="Tahoma" w:cs="Tahoma"/>
          <w:sz w:val="18"/>
          <w:szCs w:val="18"/>
        </w:rPr>
        <w:t xml:space="preserve"> ile Kullanılan Edatlar; Cümle İçinde </w:t>
      </w:r>
      <w:proofErr w:type="spellStart"/>
      <w:r w:rsidRPr="00D019D1">
        <w:rPr>
          <w:rFonts w:ascii="Tahoma" w:hAnsi="Tahoma" w:cs="Tahoma"/>
          <w:sz w:val="18"/>
          <w:szCs w:val="18"/>
        </w:rPr>
        <w:t>Akkusativ</w:t>
      </w:r>
      <w:proofErr w:type="spellEnd"/>
      <w:r w:rsidRPr="00D019D1">
        <w:rPr>
          <w:rFonts w:ascii="Tahoma" w:hAnsi="Tahoma" w:cs="Tahoma"/>
          <w:sz w:val="18"/>
          <w:szCs w:val="18"/>
        </w:rPr>
        <w:t xml:space="preserve"> ve </w:t>
      </w:r>
      <w:proofErr w:type="spellStart"/>
      <w:r w:rsidRPr="00D019D1">
        <w:rPr>
          <w:rFonts w:ascii="Tahoma" w:hAnsi="Tahoma" w:cs="Tahoma"/>
          <w:sz w:val="18"/>
          <w:szCs w:val="18"/>
        </w:rPr>
        <w:t>Dativ</w:t>
      </w:r>
      <w:proofErr w:type="spellEnd"/>
      <w:r w:rsidRPr="00D019D1">
        <w:rPr>
          <w:rFonts w:ascii="Tahoma" w:hAnsi="Tahoma" w:cs="Tahoma"/>
          <w:sz w:val="18"/>
          <w:szCs w:val="18"/>
        </w:rPr>
        <w:t xml:space="preserve"> Kullanımı; </w:t>
      </w:r>
      <w:proofErr w:type="spellStart"/>
      <w:r w:rsidRPr="00D019D1">
        <w:rPr>
          <w:rFonts w:ascii="Tahoma" w:hAnsi="Tahoma" w:cs="Tahoma"/>
          <w:sz w:val="18"/>
          <w:szCs w:val="18"/>
        </w:rPr>
        <w:t>Akkusativ</w:t>
      </w:r>
      <w:proofErr w:type="spellEnd"/>
      <w:r w:rsidRPr="00D019D1">
        <w:rPr>
          <w:rFonts w:ascii="Tahoma" w:hAnsi="Tahoma" w:cs="Tahoma"/>
          <w:sz w:val="18"/>
          <w:szCs w:val="18"/>
        </w:rPr>
        <w:t xml:space="preserve"> ve </w:t>
      </w:r>
      <w:proofErr w:type="spellStart"/>
      <w:r w:rsidRPr="00D019D1">
        <w:rPr>
          <w:rFonts w:ascii="Tahoma" w:hAnsi="Tahoma" w:cs="Tahoma"/>
          <w:sz w:val="18"/>
          <w:szCs w:val="18"/>
        </w:rPr>
        <w:t>Dativ</w:t>
      </w:r>
      <w:proofErr w:type="spellEnd"/>
      <w:r w:rsidRPr="00D019D1">
        <w:rPr>
          <w:rFonts w:ascii="Tahoma" w:hAnsi="Tahoma" w:cs="Tahoma"/>
          <w:sz w:val="18"/>
          <w:szCs w:val="18"/>
        </w:rPr>
        <w:t xml:space="preserve"> Alan Edatlar; </w:t>
      </w:r>
      <w:proofErr w:type="spellStart"/>
      <w:r w:rsidRPr="00D019D1">
        <w:rPr>
          <w:rFonts w:ascii="Tahoma" w:hAnsi="Tahoma" w:cs="Tahoma"/>
          <w:sz w:val="18"/>
          <w:szCs w:val="18"/>
        </w:rPr>
        <w:t>Wo</w:t>
      </w:r>
      <w:proofErr w:type="spellEnd"/>
      <w:r w:rsidRPr="00D019D1">
        <w:rPr>
          <w:rFonts w:ascii="Tahoma" w:hAnsi="Tahoma" w:cs="Tahoma"/>
          <w:sz w:val="18"/>
          <w:szCs w:val="18"/>
        </w:rPr>
        <w:t xml:space="preserve"> ve </w:t>
      </w:r>
      <w:proofErr w:type="spellStart"/>
      <w:r w:rsidRPr="00D019D1">
        <w:rPr>
          <w:rFonts w:ascii="Tahoma" w:hAnsi="Tahoma" w:cs="Tahoma"/>
          <w:sz w:val="18"/>
          <w:szCs w:val="18"/>
        </w:rPr>
        <w:t>Wohin</w:t>
      </w:r>
      <w:proofErr w:type="spellEnd"/>
      <w:r w:rsidRPr="00D019D1">
        <w:rPr>
          <w:rFonts w:ascii="Tahoma" w:hAnsi="Tahoma" w:cs="Tahoma"/>
          <w:sz w:val="18"/>
          <w:szCs w:val="18"/>
        </w:rPr>
        <w:t xml:space="preserve"> Sorusu ile Durum Eklerini Belirleme; </w:t>
      </w:r>
      <w:proofErr w:type="spellStart"/>
      <w:r w:rsidRPr="00D019D1">
        <w:rPr>
          <w:rFonts w:ascii="Tahoma" w:hAnsi="Tahoma" w:cs="Tahoma"/>
          <w:sz w:val="18"/>
          <w:szCs w:val="18"/>
        </w:rPr>
        <w:t>Genitiv</w:t>
      </w:r>
      <w:proofErr w:type="spellEnd"/>
      <w:r w:rsidRPr="00D019D1">
        <w:rPr>
          <w:rFonts w:ascii="Tahoma" w:hAnsi="Tahoma" w:cs="Tahoma"/>
          <w:sz w:val="18"/>
          <w:szCs w:val="18"/>
        </w:rPr>
        <w:t xml:space="preserve"> Oluşumu; </w:t>
      </w:r>
      <w:proofErr w:type="spellStart"/>
      <w:r w:rsidRPr="00D019D1">
        <w:rPr>
          <w:rFonts w:ascii="Tahoma" w:hAnsi="Tahoma" w:cs="Tahoma"/>
          <w:sz w:val="18"/>
          <w:szCs w:val="18"/>
        </w:rPr>
        <w:t>Relativ</w:t>
      </w:r>
      <w:proofErr w:type="spellEnd"/>
      <w:r w:rsidRPr="00D019D1">
        <w:rPr>
          <w:rFonts w:ascii="Tahoma" w:hAnsi="Tahoma" w:cs="Tahoma"/>
          <w:sz w:val="18"/>
          <w:szCs w:val="18"/>
        </w:rPr>
        <w:t xml:space="preserve"> Cümleler; Şahıs Zamirleri; Sıfat çekimleri; Yan Cümleler; </w:t>
      </w:r>
      <w:proofErr w:type="spellStart"/>
      <w:r w:rsidRPr="00D019D1">
        <w:rPr>
          <w:rFonts w:ascii="Tahoma" w:hAnsi="Tahoma" w:cs="Tahoma"/>
          <w:sz w:val="18"/>
          <w:szCs w:val="18"/>
        </w:rPr>
        <w:t>Modal</w:t>
      </w:r>
      <w:proofErr w:type="spellEnd"/>
      <w:r w:rsidRPr="00D019D1">
        <w:rPr>
          <w:rFonts w:ascii="Tahoma" w:hAnsi="Tahoma" w:cs="Tahoma"/>
          <w:sz w:val="18"/>
          <w:szCs w:val="18"/>
        </w:rPr>
        <w:t xml:space="preserve"> </w:t>
      </w:r>
      <w:proofErr w:type="spellStart"/>
      <w:r w:rsidRPr="00D019D1">
        <w:rPr>
          <w:rFonts w:ascii="Tahoma" w:hAnsi="Tahoma" w:cs="Tahoma"/>
          <w:sz w:val="18"/>
          <w:szCs w:val="18"/>
        </w:rPr>
        <w:t>verbli</w:t>
      </w:r>
      <w:proofErr w:type="spellEnd"/>
      <w:r w:rsidRPr="00D019D1">
        <w:rPr>
          <w:rFonts w:ascii="Tahoma" w:hAnsi="Tahoma" w:cs="Tahoma"/>
          <w:sz w:val="18"/>
          <w:szCs w:val="18"/>
        </w:rPr>
        <w:t xml:space="preserve"> Cümleler; Zamanlar: </w:t>
      </w:r>
      <w:proofErr w:type="spellStart"/>
      <w:r w:rsidRPr="00D019D1">
        <w:rPr>
          <w:rFonts w:ascii="Tahoma" w:hAnsi="Tahoma" w:cs="Tahoma"/>
          <w:sz w:val="18"/>
          <w:szCs w:val="18"/>
        </w:rPr>
        <w:t>Prateritum</w:t>
      </w:r>
      <w:proofErr w:type="spellEnd"/>
      <w:r w:rsidRPr="00D019D1">
        <w:rPr>
          <w:rFonts w:ascii="Tahoma" w:hAnsi="Tahoma" w:cs="Tahoma"/>
          <w:sz w:val="18"/>
          <w:szCs w:val="18"/>
        </w:rPr>
        <w:t xml:space="preserve">, </w:t>
      </w:r>
      <w:proofErr w:type="spellStart"/>
      <w:r w:rsidRPr="00D019D1">
        <w:rPr>
          <w:rFonts w:ascii="Tahoma" w:hAnsi="Tahoma" w:cs="Tahoma"/>
          <w:sz w:val="18"/>
          <w:szCs w:val="18"/>
        </w:rPr>
        <w:t>Perfekt</w:t>
      </w:r>
      <w:proofErr w:type="spellEnd"/>
      <w:r w:rsidRPr="00D019D1">
        <w:rPr>
          <w:rFonts w:ascii="Tahoma" w:hAnsi="Tahoma" w:cs="Tahoma"/>
          <w:sz w:val="18"/>
          <w:szCs w:val="18"/>
        </w:rPr>
        <w:t xml:space="preserve"> ve </w:t>
      </w:r>
      <w:proofErr w:type="spellStart"/>
      <w:r w:rsidRPr="00D019D1">
        <w:rPr>
          <w:rFonts w:ascii="Tahoma" w:hAnsi="Tahoma" w:cs="Tahoma"/>
          <w:sz w:val="18"/>
          <w:szCs w:val="18"/>
        </w:rPr>
        <w:t>Plusguamperfekt</w:t>
      </w:r>
      <w:proofErr w:type="spellEnd"/>
      <w:r w:rsidRPr="00D019D1">
        <w:rPr>
          <w:rFonts w:ascii="Tahoma" w:hAnsi="Tahoma" w:cs="Tahoma"/>
          <w:sz w:val="18"/>
          <w:szCs w:val="18"/>
        </w:rPr>
        <w:t xml:space="preserve">; </w:t>
      </w:r>
      <w:proofErr w:type="spellStart"/>
      <w:r w:rsidRPr="00D019D1">
        <w:rPr>
          <w:rFonts w:ascii="Tahoma" w:hAnsi="Tahoma" w:cs="Tahoma"/>
          <w:sz w:val="18"/>
          <w:szCs w:val="18"/>
        </w:rPr>
        <w:t>Aktiv</w:t>
      </w:r>
      <w:proofErr w:type="spellEnd"/>
      <w:r w:rsidRPr="00D019D1">
        <w:rPr>
          <w:rFonts w:ascii="Tahoma" w:hAnsi="Tahoma" w:cs="Tahoma"/>
          <w:sz w:val="18"/>
          <w:szCs w:val="18"/>
        </w:rPr>
        <w:t xml:space="preserve"> ve </w:t>
      </w:r>
      <w:proofErr w:type="spellStart"/>
      <w:r w:rsidRPr="00D019D1">
        <w:rPr>
          <w:rFonts w:ascii="Tahoma" w:hAnsi="Tahoma" w:cs="Tahoma"/>
          <w:sz w:val="18"/>
          <w:szCs w:val="18"/>
        </w:rPr>
        <w:t>Passiv</w:t>
      </w:r>
      <w:proofErr w:type="spellEnd"/>
      <w:r w:rsidRPr="00D019D1">
        <w:rPr>
          <w:rFonts w:ascii="Tahoma" w:hAnsi="Tahoma" w:cs="Tahoma"/>
          <w:sz w:val="18"/>
          <w:szCs w:val="18"/>
        </w:rPr>
        <w:t xml:space="preserve"> Cümleler; </w:t>
      </w:r>
      <w:proofErr w:type="spellStart"/>
      <w:r w:rsidRPr="00D019D1">
        <w:rPr>
          <w:rFonts w:ascii="Tahoma" w:hAnsi="Tahoma" w:cs="Tahoma"/>
          <w:sz w:val="18"/>
          <w:szCs w:val="18"/>
        </w:rPr>
        <w:t>Modalverbli</w:t>
      </w:r>
      <w:proofErr w:type="spellEnd"/>
      <w:r w:rsidRPr="00D019D1">
        <w:rPr>
          <w:rFonts w:ascii="Tahoma" w:hAnsi="Tahoma" w:cs="Tahoma"/>
          <w:sz w:val="18"/>
          <w:szCs w:val="18"/>
        </w:rPr>
        <w:t xml:space="preserve"> </w:t>
      </w:r>
      <w:proofErr w:type="spellStart"/>
      <w:r w:rsidRPr="00D019D1">
        <w:rPr>
          <w:rFonts w:ascii="Tahoma" w:hAnsi="Tahoma" w:cs="Tahoma"/>
          <w:sz w:val="18"/>
          <w:szCs w:val="18"/>
        </w:rPr>
        <w:t>Passiv</w:t>
      </w:r>
      <w:proofErr w:type="spellEnd"/>
      <w:r w:rsidRPr="00D019D1">
        <w:rPr>
          <w:rFonts w:ascii="Tahoma" w:hAnsi="Tahoma" w:cs="Tahoma"/>
          <w:sz w:val="18"/>
          <w:szCs w:val="18"/>
        </w:rPr>
        <w:t xml:space="preserve"> Cümleler</w:t>
      </w:r>
    </w:p>
    <w:p w:rsidR="00D019D1" w:rsidRPr="00432698" w:rsidRDefault="00D019D1" w:rsidP="00977988">
      <w:pPr>
        <w:spacing w:after="0"/>
        <w:ind w:left="360"/>
        <w:jc w:val="both"/>
        <w:rPr>
          <w:rFonts w:ascii="Tahoma" w:hAnsi="Tahoma" w:cs="Tahoma"/>
          <w:b/>
          <w:sz w:val="18"/>
          <w:szCs w:val="18"/>
        </w:rPr>
      </w:pPr>
      <w:r w:rsidRPr="00432698">
        <w:rPr>
          <w:rFonts w:ascii="Tahoma" w:hAnsi="Tahoma" w:cs="Tahoma"/>
          <w:b/>
          <w:sz w:val="18"/>
          <w:szCs w:val="18"/>
        </w:rPr>
        <w:t>YDL 1121 Yabancı Dil I (Fransızca)</w:t>
      </w:r>
    </w:p>
    <w:p w:rsidR="00D019D1" w:rsidRPr="00D019D1" w:rsidRDefault="00D019D1" w:rsidP="00D019D1">
      <w:pPr>
        <w:ind w:left="360"/>
        <w:jc w:val="both"/>
        <w:rPr>
          <w:rFonts w:ascii="Tahoma" w:hAnsi="Tahoma" w:cs="Tahoma"/>
          <w:sz w:val="18"/>
          <w:szCs w:val="18"/>
        </w:rPr>
      </w:pPr>
      <w:r w:rsidRPr="00D019D1">
        <w:rPr>
          <w:rFonts w:ascii="Tahoma" w:hAnsi="Tahoma" w:cs="Tahoma"/>
          <w:sz w:val="18"/>
          <w:szCs w:val="18"/>
        </w:rPr>
        <w:t>Dil İşlevleri: kendini tanıtma, selamlaşma, bir şey isteme ve bir isteğe cevap verme, davet etme, zevk ve tercihlerinden bahsetme, özür dileme, bilgi isteme, öğüt verme, yasaklama, rezervasyon yapma, telefon etme, dilek bildirme; sözcük bilgisi: meslekler ve uyruklar, kişileri fiziksel ve psikolojik tanımlama; dilbilgisi: I. grup fiillerin şimdiki zamanda çekimi; emir kipi, "</w:t>
      </w:r>
      <w:proofErr w:type="spellStart"/>
      <w:r w:rsidRPr="00D019D1">
        <w:rPr>
          <w:rFonts w:ascii="Tahoma" w:hAnsi="Tahoma" w:cs="Tahoma"/>
          <w:sz w:val="18"/>
          <w:szCs w:val="18"/>
        </w:rPr>
        <w:t>passé-recent</w:t>
      </w:r>
      <w:proofErr w:type="spellEnd"/>
      <w:r w:rsidRPr="00D019D1">
        <w:rPr>
          <w:rFonts w:ascii="Tahoma" w:hAnsi="Tahoma" w:cs="Tahoma"/>
          <w:sz w:val="18"/>
          <w:szCs w:val="18"/>
        </w:rPr>
        <w:t xml:space="preserve">", </w:t>
      </w:r>
      <w:proofErr w:type="spellStart"/>
      <w:r w:rsidRPr="00D019D1">
        <w:rPr>
          <w:rFonts w:ascii="Tahoma" w:hAnsi="Tahoma" w:cs="Tahoma"/>
          <w:sz w:val="18"/>
          <w:szCs w:val="18"/>
        </w:rPr>
        <w:t>futur</w:t>
      </w:r>
      <w:proofErr w:type="spellEnd"/>
      <w:r w:rsidRPr="00D019D1">
        <w:rPr>
          <w:rFonts w:ascii="Tahoma" w:hAnsi="Tahoma" w:cs="Tahoma"/>
          <w:sz w:val="18"/>
          <w:szCs w:val="18"/>
        </w:rPr>
        <w:t xml:space="preserve"> </w:t>
      </w:r>
      <w:proofErr w:type="spellStart"/>
      <w:r w:rsidRPr="00D019D1">
        <w:rPr>
          <w:rFonts w:ascii="Tahoma" w:hAnsi="Tahoma" w:cs="Tahoma"/>
          <w:sz w:val="18"/>
          <w:szCs w:val="18"/>
        </w:rPr>
        <w:t>proche</w:t>
      </w:r>
      <w:proofErr w:type="spellEnd"/>
      <w:r w:rsidRPr="00D019D1">
        <w:rPr>
          <w:rFonts w:ascii="Tahoma" w:hAnsi="Tahoma" w:cs="Tahoma"/>
          <w:sz w:val="18"/>
          <w:szCs w:val="18"/>
        </w:rPr>
        <w:t xml:space="preserve">. </w:t>
      </w:r>
      <w:proofErr w:type="gramStart"/>
      <w:r w:rsidRPr="00D019D1">
        <w:rPr>
          <w:rFonts w:ascii="Tahoma" w:hAnsi="Tahoma" w:cs="Tahoma"/>
          <w:sz w:val="18"/>
          <w:szCs w:val="18"/>
        </w:rPr>
        <w:t>ilgi</w:t>
      </w:r>
      <w:proofErr w:type="gramEnd"/>
      <w:r w:rsidRPr="00D019D1">
        <w:rPr>
          <w:rFonts w:ascii="Tahoma" w:hAnsi="Tahoma" w:cs="Tahoma"/>
          <w:sz w:val="18"/>
          <w:szCs w:val="18"/>
        </w:rPr>
        <w:t xml:space="preserve"> adılları, Karşılaştırma</w:t>
      </w:r>
    </w:p>
    <w:p w:rsidR="00660D2C" w:rsidRPr="00E04844" w:rsidRDefault="00660D2C" w:rsidP="00660D2C">
      <w:pPr>
        <w:ind w:left="360"/>
        <w:jc w:val="both"/>
        <w:rPr>
          <w:rFonts w:ascii="Tahoma" w:hAnsi="Tahoma" w:cs="Tahoma"/>
          <w:b/>
          <w:sz w:val="18"/>
          <w:szCs w:val="18"/>
        </w:rPr>
      </w:pPr>
      <w:r w:rsidRPr="00E04844">
        <w:rPr>
          <w:rFonts w:ascii="Tahoma" w:hAnsi="Tahoma" w:cs="Tahoma"/>
          <w:b/>
          <w:sz w:val="18"/>
          <w:szCs w:val="18"/>
        </w:rPr>
        <w:t>ISL 1101</w:t>
      </w:r>
      <w:r w:rsidRPr="00E04844">
        <w:rPr>
          <w:rFonts w:ascii="Tahoma" w:hAnsi="Tahoma" w:cs="Tahoma"/>
          <w:b/>
          <w:sz w:val="18"/>
          <w:szCs w:val="18"/>
        </w:rPr>
        <w:tab/>
        <w:t>Genel Matematik:</w:t>
      </w:r>
    </w:p>
    <w:p w:rsidR="00660D2C" w:rsidRDefault="00660D2C" w:rsidP="00660D2C">
      <w:pPr>
        <w:ind w:left="360"/>
        <w:jc w:val="both"/>
        <w:rPr>
          <w:rFonts w:ascii="Tahoma" w:hAnsi="Tahoma" w:cs="Tahoma"/>
          <w:sz w:val="18"/>
          <w:szCs w:val="18"/>
        </w:rPr>
      </w:pPr>
      <w:r w:rsidRPr="00444DC1">
        <w:rPr>
          <w:rFonts w:ascii="Tahoma" w:hAnsi="Tahoma" w:cs="Tahoma"/>
          <w:sz w:val="18"/>
          <w:szCs w:val="18"/>
        </w:rPr>
        <w:t xml:space="preserve">Temel Matematik bilgisi; Fonksiyon türleri; fonksiyon türlerinin iktisadi ve idari bilimlerde nasıl kullanıldığına dair bilgi; faiz ve </w:t>
      </w:r>
      <w:proofErr w:type="spellStart"/>
      <w:r w:rsidRPr="00444DC1">
        <w:rPr>
          <w:rFonts w:ascii="Tahoma" w:hAnsi="Tahoma" w:cs="Tahoma"/>
          <w:sz w:val="18"/>
          <w:szCs w:val="18"/>
        </w:rPr>
        <w:t>annüite</w:t>
      </w:r>
      <w:proofErr w:type="spellEnd"/>
      <w:r w:rsidRPr="00444DC1">
        <w:rPr>
          <w:rFonts w:ascii="Tahoma" w:hAnsi="Tahoma" w:cs="Tahoma"/>
          <w:sz w:val="18"/>
          <w:szCs w:val="18"/>
        </w:rPr>
        <w:t xml:space="preserve"> hesapları</w:t>
      </w:r>
    </w:p>
    <w:p w:rsidR="008529EC" w:rsidRPr="002B7998" w:rsidRDefault="008529EC" w:rsidP="008529EC">
      <w:pPr>
        <w:ind w:left="360"/>
        <w:jc w:val="both"/>
        <w:rPr>
          <w:rFonts w:ascii="Tahoma" w:hAnsi="Tahoma" w:cs="Tahoma"/>
          <w:b/>
          <w:sz w:val="18"/>
          <w:szCs w:val="18"/>
        </w:rPr>
      </w:pPr>
      <w:r w:rsidRPr="002B7998">
        <w:rPr>
          <w:rFonts w:ascii="Tahoma" w:hAnsi="Tahoma" w:cs="Tahoma"/>
          <w:b/>
          <w:sz w:val="18"/>
          <w:szCs w:val="18"/>
        </w:rPr>
        <w:t>Seçmeli Ders Havuzu 1</w:t>
      </w:r>
    </w:p>
    <w:p w:rsidR="008529EC" w:rsidRPr="002B7998" w:rsidRDefault="008529EC" w:rsidP="008529EC">
      <w:pPr>
        <w:ind w:left="360"/>
        <w:jc w:val="both"/>
        <w:rPr>
          <w:rFonts w:ascii="Tahoma" w:hAnsi="Tahoma" w:cs="Tahoma"/>
          <w:b/>
          <w:sz w:val="18"/>
          <w:szCs w:val="18"/>
        </w:rPr>
      </w:pPr>
      <w:r w:rsidRPr="002B7998">
        <w:rPr>
          <w:rFonts w:ascii="Tahoma" w:hAnsi="Tahoma" w:cs="Tahoma"/>
          <w:b/>
          <w:sz w:val="18"/>
          <w:szCs w:val="18"/>
        </w:rPr>
        <w:t>GSR 1131</w:t>
      </w:r>
      <w:r w:rsidRPr="002B7998">
        <w:rPr>
          <w:rFonts w:ascii="Tahoma" w:hAnsi="Tahoma" w:cs="Tahoma"/>
          <w:b/>
          <w:sz w:val="18"/>
          <w:szCs w:val="18"/>
        </w:rPr>
        <w:tab/>
        <w:t>Güzel Sanatlar I – Resim:</w:t>
      </w:r>
    </w:p>
    <w:p w:rsidR="008529EC" w:rsidRPr="005F3C1B" w:rsidRDefault="008529EC" w:rsidP="008529EC">
      <w:pPr>
        <w:ind w:left="360"/>
        <w:jc w:val="both"/>
        <w:rPr>
          <w:rFonts w:ascii="Tahoma" w:hAnsi="Tahoma" w:cs="Tahoma"/>
          <w:sz w:val="18"/>
          <w:szCs w:val="18"/>
        </w:rPr>
      </w:pPr>
      <w:r w:rsidRPr="005F3C1B">
        <w:rPr>
          <w:rFonts w:ascii="Tahoma" w:hAnsi="Tahoma" w:cs="Tahoma"/>
          <w:sz w:val="18"/>
          <w:szCs w:val="18"/>
        </w:rPr>
        <w:t>Temel resim kuram ve kavramları, bir resmi dönem, teknik ve içerik bakımından analiz edebilecek görsel ve kültürel bilgi ve beceriler, resmin özgün bir ifade aracı olarak algılanması, farklı teknik ve malzemeleri deneyip, sanat eserleriyle örnekleyerek kendi eğilimlerine uygun görsel bir dil oluşturma yeterliliğini geliştirici çalışmalar.</w:t>
      </w:r>
    </w:p>
    <w:p w:rsidR="008529EC" w:rsidRPr="002B7998" w:rsidRDefault="008529EC" w:rsidP="008529EC">
      <w:pPr>
        <w:ind w:left="360"/>
        <w:jc w:val="both"/>
        <w:rPr>
          <w:rFonts w:ascii="Tahoma" w:hAnsi="Tahoma" w:cs="Tahoma"/>
          <w:b/>
          <w:sz w:val="18"/>
          <w:szCs w:val="18"/>
        </w:rPr>
      </w:pPr>
      <w:r w:rsidRPr="002B7998">
        <w:rPr>
          <w:rFonts w:ascii="Tahoma" w:hAnsi="Tahoma" w:cs="Tahoma"/>
          <w:b/>
          <w:sz w:val="18"/>
          <w:szCs w:val="18"/>
        </w:rPr>
        <w:t>GSM 1131</w:t>
      </w:r>
      <w:r w:rsidRPr="002B7998">
        <w:rPr>
          <w:rFonts w:ascii="Tahoma" w:hAnsi="Tahoma" w:cs="Tahoma"/>
          <w:b/>
          <w:sz w:val="18"/>
          <w:szCs w:val="18"/>
        </w:rPr>
        <w:tab/>
        <w:t>Güzel Sanatlar I – Müzik:</w:t>
      </w:r>
    </w:p>
    <w:p w:rsidR="008529EC" w:rsidRPr="005F3C1B" w:rsidRDefault="008529EC" w:rsidP="008529EC">
      <w:pPr>
        <w:ind w:left="360"/>
        <w:jc w:val="both"/>
        <w:rPr>
          <w:rFonts w:ascii="Tahoma" w:hAnsi="Tahoma" w:cs="Tahoma"/>
          <w:sz w:val="18"/>
          <w:szCs w:val="18"/>
        </w:rPr>
      </w:pPr>
      <w:r w:rsidRPr="005F3C1B">
        <w:rPr>
          <w:rFonts w:ascii="Tahoma" w:hAnsi="Tahoma" w:cs="Tahoma"/>
          <w:sz w:val="18"/>
          <w:szCs w:val="18"/>
        </w:rPr>
        <w:t>Müzik kültürümüz, ulusal müzik türlerimiz, ozanlarımız, insan sesinin oluşumu, dönüşümü, çeşitleri, doğru konuşma ve şarkı söyleme kuralları ve ulusal çalgılarımız.</w:t>
      </w:r>
    </w:p>
    <w:p w:rsidR="008529EC" w:rsidRPr="002B7998" w:rsidRDefault="008529EC" w:rsidP="008529EC">
      <w:pPr>
        <w:spacing w:after="0"/>
        <w:ind w:left="360"/>
        <w:jc w:val="both"/>
        <w:rPr>
          <w:rFonts w:ascii="Tahoma" w:hAnsi="Tahoma" w:cs="Tahoma"/>
          <w:b/>
          <w:sz w:val="18"/>
          <w:szCs w:val="18"/>
        </w:rPr>
      </w:pPr>
      <w:r w:rsidRPr="002B7998">
        <w:rPr>
          <w:rFonts w:ascii="Tahoma" w:hAnsi="Tahoma" w:cs="Tahoma"/>
          <w:b/>
          <w:sz w:val="18"/>
          <w:szCs w:val="18"/>
        </w:rPr>
        <w:t>GSH 1131</w:t>
      </w:r>
      <w:r w:rsidRPr="002B7998">
        <w:rPr>
          <w:rFonts w:ascii="Tahoma" w:hAnsi="Tahoma" w:cs="Tahoma"/>
          <w:b/>
          <w:sz w:val="18"/>
          <w:szCs w:val="18"/>
        </w:rPr>
        <w:tab/>
        <w:t>Güzel Sanatlar I - Halk Oyunları:</w:t>
      </w:r>
    </w:p>
    <w:p w:rsidR="008529EC" w:rsidRDefault="008529EC" w:rsidP="008529EC">
      <w:pPr>
        <w:ind w:left="360"/>
        <w:jc w:val="both"/>
        <w:rPr>
          <w:rFonts w:ascii="Tahoma" w:hAnsi="Tahoma" w:cs="Tahoma"/>
          <w:sz w:val="18"/>
          <w:szCs w:val="18"/>
        </w:rPr>
      </w:pPr>
      <w:r w:rsidRPr="005F3C1B">
        <w:rPr>
          <w:rFonts w:ascii="Tahoma" w:hAnsi="Tahoma" w:cs="Tahoma"/>
          <w:sz w:val="18"/>
          <w:szCs w:val="18"/>
        </w:rPr>
        <w:t>Oyun Türleri: Zeybekler, Halaylar, Horonlar, Karşılamalar, Barlar,</w:t>
      </w:r>
    </w:p>
    <w:p w:rsidR="00941867" w:rsidRPr="00941867" w:rsidRDefault="00941867" w:rsidP="00941867">
      <w:pPr>
        <w:rPr>
          <w:rFonts w:ascii="Tahoma" w:hAnsi="Tahoma" w:cs="Tahoma"/>
          <w:b/>
          <w:color w:val="000000"/>
          <w:sz w:val="20"/>
          <w:szCs w:val="20"/>
          <w:u w:val="single"/>
          <w:shd w:val="clear" w:color="auto" w:fill="FFFFFF"/>
        </w:rPr>
      </w:pPr>
    </w:p>
    <w:p w:rsidR="00941867" w:rsidRPr="00941867" w:rsidRDefault="00941867" w:rsidP="00941867">
      <w:pPr>
        <w:ind w:left="360"/>
        <w:rPr>
          <w:rFonts w:ascii="Tahoma" w:hAnsi="Tahoma" w:cs="Tahoma"/>
          <w:b/>
          <w:u w:val="single"/>
        </w:rPr>
      </w:pPr>
      <w:r w:rsidRPr="00941867">
        <w:rPr>
          <w:rFonts w:ascii="Tahoma" w:hAnsi="Tahoma" w:cs="Tahoma"/>
          <w:b/>
          <w:u w:val="single"/>
        </w:rPr>
        <w:t xml:space="preserve">1. Sınıf, </w:t>
      </w:r>
      <w:r>
        <w:rPr>
          <w:rFonts w:ascii="Tahoma" w:hAnsi="Tahoma" w:cs="Tahoma"/>
          <w:b/>
          <w:u w:val="single"/>
        </w:rPr>
        <w:t>2</w:t>
      </w:r>
      <w:r w:rsidRPr="00941867">
        <w:rPr>
          <w:rFonts w:ascii="Tahoma" w:hAnsi="Tahoma" w:cs="Tahoma"/>
          <w:b/>
          <w:u w:val="single"/>
        </w:rPr>
        <w:t>. Yarıyıl</w:t>
      </w:r>
    </w:p>
    <w:p w:rsidR="00660D2C" w:rsidRPr="005A645A" w:rsidRDefault="00660D2C" w:rsidP="00660D2C">
      <w:pPr>
        <w:ind w:left="360"/>
        <w:rPr>
          <w:rFonts w:ascii="Tahoma" w:hAnsi="Tahoma" w:cs="Tahoma"/>
          <w:b/>
          <w:sz w:val="18"/>
          <w:szCs w:val="18"/>
        </w:rPr>
      </w:pPr>
      <w:r w:rsidRPr="005A645A">
        <w:rPr>
          <w:rFonts w:ascii="Tahoma" w:hAnsi="Tahoma" w:cs="Tahoma"/>
          <w:b/>
          <w:sz w:val="18"/>
          <w:szCs w:val="18"/>
        </w:rPr>
        <w:t>ISL 1142   Temel Bilgisayar Bilimleri:</w:t>
      </w:r>
    </w:p>
    <w:p w:rsidR="00660D2C" w:rsidRPr="00444DC1" w:rsidRDefault="00660D2C" w:rsidP="00660D2C">
      <w:pPr>
        <w:ind w:left="360"/>
        <w:rPr>
          <w:rFonts w:ascii="Tahoma" w:hAnsi="Tahoma" w:cs="Tahoma"/>
          <w:sz w:val="18"/>
          <w:szCs w:val="18"/>
        </w:rPr>
      </w:pPr>
      <w:r w:rsidRPr="00444DC1">
        <w:rPr>
          <w:rFonts w:ascii="Tahoma" w:hAnsi="Tahoma" w:cs="Tahoma"/>
          <w:sz w:val="18"/>
          <w:szCs w:val="18"/>
        </w:rPr>
        <w:t>Temel MS Excel bilgileri, veri kullanımı ve çizim yapma, formül ve fonksiyonların kullanımı, verilerin süzülmesi ve sıralanması, temel MS Powerpoint bilgileri slayt oluşturma, biçimlendirme, düzenleme, slayt görünümleri ve yazdırma uygulamaları.</w:t>
      </w:r>
    </w:p>
    <w:p w:rsidR="00660D2C" w:rsidRPr="005A645A" w:rsidRDefault="00660D2C" w:rsidP="00660D2C">
      <w:pPr>
        <w:ind w:left="360"/>
        <w:rPr>
          <w:rFonts w:ascii="Tahoma" w:hAnsi="Tahoma" w:cs="Tahoma"/>
          <w:b/>
          <w:sz w:val="18"/>
          <w:szCs w:val="18"/>
        </w:rPr>
      </w:pPr>
      <w:r w:rsidRPr="005A645A">
        <w:rPr>
          <w:rFonts w:ascii="Tahoma" w:hAnsi="Tahoma" w:cs="Tahoma"/>
          <w:b/>
          <w:sz w:val="18"/>
          <w:szCs w:val="18"/>
        </w:rPr>
        <w:t>ISL 1172</w:t>
      </w:r>
      <w:r w:rsidRPr="005A645A">
        <w:rPr>
          <w:rFonts w:ascii="Tahoma" w:hAnsi="Tahoma" w:cs="Tahoma"/>
          <w:b/>
          <w:sz w:val="18"/>
          <w:szCs w:val="18"/>
        </w:rPr>
        <w:tab/>
        <w:t>İşletme Yönetimi:</w:t>
      </w:r>
    </w:p>
    <w:p w:rsidR="00606130" w:rsidRPr="00444DC1" w:rsidRDefault="00660D2C" w:rsidP="0098291F">
      <w:pPr>
        <w:ind w:left="360"/>
        <w:rPr>
          <w:rFonts w:ascii="Tahoma" w:hAnsi="Tahoma" w:cs="Tahoma"/>
          <w:sz w:val="18"/>
          <w:szCs w:val="18"/>
        </w:rPr>
      </w:pPr>
      <w:r w:rsidRPr="00444DC1">
        <w:rPr>
          <w:rFonts w:ascii="Tahoma" w:hAnsi="Tahoma" w:cs="Tahoma"/>
          <w:sz w:val="18"/>
          <w:szCs w:val="18"/>
        </w:rPr>
        <w:t xml:space="preserve">İşletme ve Yönetimin Temel Kavramları, Amaçları ve Çevre ile İlişkileri: Temel kavramlar, İşletmenin amaçları, Ekonomik yapı içindeki yeri, Yönetici ve girişimci arasındaki fark; İşletmelerin Sınıflandırılması: Büyüklük, Mülkiyet, Hukuki yapı vb. açısından sınıflandırma; İşletmelerin Kuruluş Çalışmaları, Büyüklüğü ve </w:t>
      </w:r>
      <w:r w:rsidRPr="00444DC1">
        <w:rPr>
          <w:rFonts w:ascii="Tahoma" w:hAnsi="Tahoma" w:cs="Tahoma"/>
          <w:sz w:val="18"/>
          <w:szCs w:val="18"/>
        </w:rPr>
        <w:lastRenderedPageBreak/>
        <w:t>Kapasitesi: Kuruluş aşamaları, Yer seçimi, Büyüklüğünün belirlenmesi, Kapasite; İşletme Fonksiyonları: Yönetim, Organizasyon, Kontrol, Planlama; Organizasyonun İşleyişi: Liderlik ve yönetim, Stratejik yönetim, Değişim, Gruplar, Motivasyon.</w:t>
      </w:r>
    </w:p>
    <w:p w:rsidR="00660D2C" w:rsidRPr="005A645A" w:rsidRDefault="00660D2C" w:rsidP="00660D2C">
      <w:pPr>
        <w:ind w:left="360"/>
        <w:rPr>
          <w:rFonts w:ascii="Tahoma" w:hAnsi="Tahoma" w:cs="Tahoma"/>
          <w:b/>
          <w:sz w:val="18"/>
          <w:szCs w:val="18"/>
        </w:rPr>
      </w:pPr>
      <w:r w:rsidRPr="005A645A">
        <w:rPr>
          <w:rFonts w:ascii="Tahoma" w:hAnsi="Tahoma" w:cs="Tahoma"/>
          <w:b/>
          <w:sz w:val="18"/>
          <w:szCs w:val="18"/>
        </w:rPr>
        <w:t>KMY 1162</w:t>
      </w:r>
      <w:r w:rsidRPr="005A645A">
        <w:rPr>
          <w:rFonts w:ascii="Tahoma" w:hAnsi="Tahoma" w:cs="Tahoma"/>
          <w:b/>
          <w:sz w:val="18"/>
          <w:szCs w:val="18"/>
        </w:rPr>
        <w:tab/>
        <w:t>Anayasa Hukuku:</w:t>
      </w:r>
    </w:p>
    <w:p w:rsidR="00660D2C" w:rsidRPr="00444DC1" w:rsidRDefault="00660D2C" w:rsidP="00660D2C">
      <w:pPr>
        <w:ind w:left="360"/>
        <w:rPr>
          <w:rFonts w:ascii="Tahoma" w:hAnsi="Tahoma" w:cs="Tahoma"/>
          <w:sz w:val="18"/>
          <w:szCs w:val="18"/>
        </w:rPr>
      </w:pPr>
      <w:r w:rsidRPr="00444DC1">
        <w:rPr>
          <w:rFonts w:ascii="Tahoma" w:hAnsi="Tahoma" w:cs="Tahoma"/>
          <w:sz w:val="18"/>
          <w:szCs w:val="18"/>
        </w:rPr>
        <w:t>Bu derste öncelikle 1808 tarihli Senet-i İttifak’tan başlamak üzere Osmanlı-Türk anayasal gelişmeleri ve bugüne kadar yapılmış Türk Anayasaları (1876, 1921, 1924, 1961, 1982) kronolojik sırayla incelenmektedir. Ancak dersin esas ağırlık noktası günümüzdeki anayasal düzenin (1982 Anayasası) ayrıntılarıyla açıklanmasıdır. Bununla birlikte derste Türkiye'deki güncel anayasal gelişmeler ve yeni bir anayasa arayışına ilişkin tartışmalar da incelenecektir.</w:t>
      </w:r>
    </w:p>
    <w:p w:rsidR="00660D2C" w:rsidRPr="005A645A" w:rsidRDefault="00660D2C" w:rsidP="00660D2C">
      <w:pPr>
        <w:ind w:left="360"/>
        <w:rPr>
          <w:rFonts w:ascii="Tahoma" w:hAnsi="Tahoma" w:cs="Tahoma"/>
          <w:b/>
          <w:sz w:val="18"/>
          <w:szCs w:val="18"/>
        </w:rPr>
      </w:pPr>
      <w:r w:rsidRPr="005A645A">
        <w:rPr>
          <w:rFonts w:ascii="Tahoma" w:hAnsi="Tahoma" w:cs="Tahoma"/>
          <w:b/>
          <w:sz w:val="18"/>
          <w:szCs w:val="18"/>
        </w:rPr>
        <w:t>YDI 1122</w:t>
      </w:r>
      <w:r w:rsidRPr="005A645A">
        <w:rPr>
          <w:rFonts w:ascii="Tahoma" w:hAnsi="Tahoma" w:cs="Tahoma"/>
          <w:b/>
          <w:sz w:val="18"/>
          <w:szCs w:val="18"/>
        </w:rPr>
        <w:tab/>
        <w:t>Yabancı Dil II – İngilizce:</w:t>
      </w:r>
    </w:p>
    <w:p w:rsidR="00660D2C" w:rsidRDefault="00660D2C" w:rsidP="00660D2C">
      <w:pPr>
        <w:ind w:left="360"/>
        <w:rPr>
          <w:rFonts w:ascii="Tahoma" w:hAnsi="Tahoma" w:cs="Tahoma"/>
          <w:sz w:val="18"/>
          <w:szCs w:val="18"/>
        </w:rPr>
      </w:pPr>
      <w:r w:rsidRPr="00444DC1">
        <w:rPr>
          <w:rFonts w:ascii="Tahoma" w:hAnsi="Tahoma" w:cs="Tahoma"/>
          <w:sz w:val="18"/>
          <w:szCs w:val="18"/>
        </w:rPr>
        <w:t>Başlangıç seviyesinde kelime, dilbilgisi ve dört yetiyi kazandırmak.</w:t>
      </w:r>
    </w:p>
    <w:p w:rsidR="00131CB1" w:rsidRPr="00131CB1" w:rsidRDefault="00131CB1" w:rsidP="00131CB1">
      <w:pPr>
        <w:ind w:left="360"/>
        <w:rPr>
          <w:rFonts w:ascii="Tahoma" w:hAnsi="Tahoma" w:cs="Tahoma"/>
          <w:b/>
          <w:sz w:val="18"/>
          <w:szCs w:val="18"/>
        </w:rPr>
      </w:pPr>
      <w:r w:rsidRPr="00131CB1">
        <w:rPr>
          <w:rFonts w:ascii="Tahoma" w:hAnsi="Tahoma" w:cs="Tahoma"/>
          <w:b/>
          <w:sz w:val="18"/>
          <w:szCs w:val="18"/>
        </w:rPr>
        <w:t>YDA 1122 Yabancı Dil-Almanca II</w:t>
      </w:r>
    </w:p>
    <w:p w:rsidR="00131CB1" w:rsidRPr="00131CB1" w:rsidRDefault="00131CB1" w:rsidP="00131CB1">
      <w:pPr>
        <w:ind w:left="360"/>
        <w:rPr>
          <w:rFonts w:ascii="Tahoma" w:hAnsi="Tahoma" w:cs="Tahoma"/>
          <w:sz w:val="18"/>
          <w:szCs w:val="18"/>
        </w:rPr>
      </w:pPr>
      <w:r w:rsidRPr="00131CB1">
        <w:rPr>
          <w:rFonts w:ascii="Tahoma" w:hAnsi="Tahoma" w:cs="Tahoma"/>
          <w:sz w:val="18"/>
          <w:szCs w:val="18"/>
        </w:rPr>
        <w:t xml:space="preserve">Almanca Cümle Kurma: </w:t>
      </w:r>
      <w:proofErr w:type="spellStart"/>
      <w:r w:rsidRPr="00131CB1">
        <w:rPr>
          <w:rFonts w:ascii="Tahoma" w:hAnsi="Tahoma" w:cs="Tahoma"/>
          <w:sz w:val="18"/>
          <w:szCs w:val="18"/>
        </w:rPr>
        <w:t>Objekt</w:t>
      </w:r>
      <w:proofErr w:type="spellEnd"/>
      <w:r w:rsidRPr="00131CB1">
        <w:rPr>
          <w:rFonts w:ascii="Tahoma" w:hAnsi="Tahoma" w:cs="Tahoma"/>
          <w:sz w:val="18"/>
          <w:szCs w:val="18"/>
        </w:rPr>
        <w:t xml:space="preserve">, </w:t>
      </w:r>
      <w:proofErr w:type="spellStart"/>
      <w:r w:rsidRPr="00131CB1">
        <w:rPr>
          <w:rFonts w:ascii="Tahoma" w:hAnsi="Tahoma" w:cs="Tahoma"/>
          <w:sz w:val="18"/>
          <w:szCs w:val="18"/>
        </w:rPr>
        <w:t>Subjekt</w:t>
      </w:r>
      <w:proofErr w:type="spellEnd"/>
      <w:r w:rsidRPr="00131CB1">
        <w:rPr>
          <w:rFonts w:ascii="Tahoma" w:hAnsi="Tahoma" w:cs="Tahoma"/>
          <w:sz w:val="18"/>
          <w:szCs w:val="18"/>
        </w:rPr>
        <w:t xml:space="preserve"> belirleme; Artikeller: Der, </w:t>
      </w:r>
      <w:proofErr w:type="spellStart"/>
      <w:r w:rsidRPr="00131CB1">
        <w:rPr>
          <w:rFonts w:ascii="Tahoma" w:hAnsi="Tahoma" w:cs="Tahoma"/>
          <w:sz w:val="18"/>
          <w:szCs w:val="18"/>
        </w:rPr>
        <w:t>Die</w:t>
      </w:r>
      <w:proofErr w:type="spellEnd"/>
      <w:r w:rsidRPr="00131CB1">
        <w:rPr>
          <w:rFonts w:ascii="Tahoma" w:hAnsi="Tahoma" w:cs="Tahoma"/>
          <w:sz w:val="18"/>
          <w:szCs w:val="18"/>
        </w:rPr>
        <w:t xml:space="preserve">, </w:t>
      </w:r>
      <w:proofErr w:type="spellStart"/>
      <w:r w:rsidRPr="00131CB1">
        <w:rPr>
          <w:rFonts w:ascii="Tahoma" w:hAnsi="Tahoma" w:cs="Tahoma"/>
          <w:sz w:val="18"/>
          <w:szCs w:val="18"/>
        </w:rPr>
        <w:t>Das</w:t>
      </w:r>
      <w:proofErr w:type="spellEnd"/>
      <w:r w:rsidRPr="00131CB1">
        <w:rPr>
          <w:rFonts w:ascii="Tahoma" w:hAnsi="Tahoma" w:cs="Tahoma"/>
          <w:sz w:val="18"/>
          <w:szCs w:val="18"/>
        </w:rPr>
        <w:t xml:space="preserve">, Çoğul </w:t>
      </w:r>
      <w:proofErr w:type="spellStart"/>
      <w:r w:rsidRPr="00131CB1">
        <w:rPr>
          <w:rFonts w:ascii="Tahoma" w:hAnsi="Tahoma" w:cs="Tahoma"/>
          <w:sz w:val="18"/>
          <w:szCs w:val="18"/>
        </w:rPr>
        <w:t>die</w:t>
      </w:r>
      <w:proofErr w:type="spellEnd"/>
      <w:r w:rsidRPr="00131CB1">
        <w:rPr>
          <w:rFonts w:ascii="Tahoma" w:hAnsi="Tahoma" w:cs="Tahoma"/>
          <w:sz w:val="18"/>
          <w:szCs w:val="18"/>
        </w:rPr>
        <w:t xml:space="preserve">; </w:t>
      </w:r>
      <w:proofErr w:type="spellStart"/>
      <w:r w:rsidRPr="00131CB1">
        <w:rPr>
          <w:rFonts w:ascii="Tahoma" w:hAnsi="Tahoma" w:cs="Tahoma"/>
          <w:sz w:val="18"/>
          <w:szCs w:val="18"/>
        </w:rPr>
        <w:t>Akkusativ</w:t>
      </w:r>
      <w:proofErr w:type="spellEnd"/>
      <w:r w:rsidRPr="00131CB1">
        <w:rPr>
          <w:rFonts w:ascii="Tahoma" w:hAnsi="Tahoma" w:cs="Tahoma"/>
          <w:sz w:val="18"/>
          <w:szCs w:val="18"/>
        </w:rPr>
        <w:t xml:space="preserve">: Artikellerin değişim şekilleri, </w:t>
      </w:r>
      <w:proofErr w:type="spellStart"/>
      <w:r w:rsidRPr="00131CB1">
        <w:rPr>
          <w:rFonts w:ascii="Tahoma" w:hAnsi="Tahoma" w:cs="Tahoma"/>
          <w:sz w:val="18"/>
          <w:szCs w:val="18"/>
        </w:rPr>
        <w:t>Akkusativ</w:t>
      </w:r>
      <w:proofErr w:type="spellEnd"/>
      <w:r w:rsidRPr="00131CB1">
        <w:rPr>
          <w:rFonts w:ascii="Tahoma" w:hAnsi="Tahoma" w:cs="Tahoma"/>
          <w:sz w:val="18"/>
          <w:szCs w:val="18"/>
        </w:rPr>
        <w:t xml:space="preserve"> ile kullanılan edatlar; </w:t>
      </w:r>
      <w:proofErr w:type="spellStart"/>
      <w:r w:rsidRPr="00131CB1">
        <w:rPr>
          <w:rFonts w:ascii="Tahoma" w:hAnsi="Tahoma" w:cs="Tahoma"/>
          <w:sz w:val="18"/>
          <w:szCs w:val="18"/>
        </w:rPr>
        <w:t>Dativ</w:t>
      </w:r>
      <w:proofErr w:type="spellEnd"/>
      <w:r w:rsidRPr="00131CB1">
        <w:rPr>
          <w:rFonts w:ascii="Tahoma" w:hAnsi="Tahoma" w:cs="Tahoma"/>
          <w:sz w:val="18"/>
          <w:szCs w:val="18"/>
        </w:rPr>
        <w:t xml:space="preserve">: Artikellerin değişimi, Yeni şekilleri ve kullanımları; </w:t>
      </w:r>
      <w:proofErr w:type="spellStart"/>
      <w:r w:rsidRPr="00131CB1">
        <w:rPr>
          <w:rFonts w:ascii="Tahoma" w:hAnsi="Tahoma" w:cs="Tahoma"/>
          <w:sz w:val="18"/>
          <w:szCs w:val="18"/>
        </w:rPr>
        <w:t>Dativ</w:t>
      </w:r>
      <w:proofErr w:type="spellEnd"/>
      <w:r w:rsidRPr="00131CB1">
        <w:rPr>
          <w:rFonts w:ascii="Tahoma" w:hAnsi="Tahoma" w:cs="Tahoma"/>
          <w:sz w:val="18"/>
          <w:szCs w:val="18"/>
        </w:rPr>
        <w:t xml:space="preserve"> ile Kullanılan Edatlar; Cümle İçinde </w:t>
      </w:r>
      <w:proofErr w:type="spellStart"/>
      <w:r w:rsidRPr="00131CB1">
        <w:rPr>
          <w:rFonts w:ascii="Tahoma" w:hAnsi="Tahoma" w:cs="Tahoma"/>
          <w:sz w:val="18"/>
          <w:szCs w:val="18"/>
        </w:rPr>
        <w:t>Akkusativ</w:t>
      </w:r>
      <w:proofErr w:type="spellEnd"/>
      <w:r w:rsidRPr="00131CB1">
        <w:rPr>
          <w:rFonts w:ascii="Tahoma" w:hAnsi="Tahoma" w:cs="Tahoma"/>
          <w:sz w:val="18"/>
          <w:szCs w:val="18"/>
        </w:rPr>
        <w:t xml:space="preserve"> ve </w:t>
      </w:r>
      <w:proofErr w:type="spellStart"/>
      <w:r w:rsidRPr="00131CB1">
        <w:rPr>
          <w:rFonts w:ascii="Tahoma" w:hAnsi="Tahoma" w:cs="Tahoma"/>
          <w:sz w:val="18"/>
          <w:szCs w:val="18"/>
        </w:rPr>
        <w:t>Dativ</w:t>
      </w:r>
      <w:proofErr w:type="spellEnd"/>
      <w:r w:rsidRPr="00131CB1">
        <w:rPr>
          <w:rFonts w:ascii="Tahoma" w:hAnsi="Tahoma" w:cs="Tahoma"/>
          <w:sz w:val="18"/>
          <w:szCs w:val="18"/>
        </w:rPr>
        <w:t xml:space="preserve"> Kullanımı; </w:t>
      </w:r>
      <w:proofErr w:type="spellStart"/>
      <w:r w:rsidRPr="00131CB1">
        <w:rPr>
          <w:rFonts w:ascii="Tahoma" w:hAnsi="Tahoma" w:cs="Tahoma"/>
          <w:sz w:val="18"/>
          <w:szCs w:val="18"/>
        </w:rPr>
        <w:t>Akkusativ</w:t>
      </w:r>
      <w:proofErr w:type="spellEnd"/>
      <w:r w:rsidRPr="00131CB1">
        <w:rPr>
          <w:rFonts w:ascii="Tahoma" w:hAnsi="Tahoma" w:cs="Tahoma"/>
          <w:sz w:val="18"/>
          <w:szCs w:val="18"/>
        </w:rPr>
        <w:t xml:space="preserve"> ve </w:t>
      </w:r>
      <w:proofErr w:type="spellStart"/>
      <w:r w:rsidRPr="00131CB1">
        <w:rPr>
          <w:rFonts w:ascii="Tahoma" w:hAnsi="Tahoma" w:cs="Tahoma"/>
          <w:sz w:val="18"/>
          <w:szCs w:val="18"/>
        </w:rPr>
        <w:t>Dativ</w:t>
      </w:r>
      <w:proofErr w:type="spellEnd"/>
      <w:r w:rsidRPr="00131CB1">
        <w:rPr>
          <w:rFonts w:ascii="Tahoma" w:hAnsi="Tahoma" w:cs="Tahoma"/>
          <w:sz w:val="18"/>
          <w:szCs w:val="18"/>
        </w:rPr>
        <w:t xml:space="preserve"> Alan Edatlar; </w:t>
      </w:r>
      <w:proofErr w:type="spellStart"/>
      <w:r w:rsidRPr="00131CB1">
        <w:rPr>
          <w:rFonts w:ascii="Tahoma" w:hAnsi="Tahoma" w:cs="Tahoma"/>
          <w:sz w:val="18"/>
          <w:szCs w:val="18"/>
        </w:rPr>
        <w:t>Wo</w:t>
      </w:r>
      <w:proofErr w:type="spellEnd"/>
      <w:r w:rsidRPr="00131CB1">
        <w:rPr>
          <w:rFonts w:ascii="Tahoma" w:hAnsi="Tahoma" w:cs="Tahoma"/>
          <w:sz w:val="18"/>
          <w:szCs w:val="18"/>
        </w:rPr>
        <w:t xml:space="preserve"> ve </w:t>
      </w:r>
      <w:proofErr w:type="spellStart"/>
      <w:r w:rsidRPr="00131CB1">
        <w:rPr>
          <w:rFonts w:ascii="Tahoma" w:hAnsi="Tahoma" w:cs="Tahoma"/>
          <w:sz w:val="18"/>
          <w:szCs w:val="18"/>
        </w:rPr>
        <w:t>Wohin</w:t>
      </w:r>
      <w:proofErr w:type="spellEnd"/>
      <w:r w:rsidRPr="00131CB1">
        <w:rPr>
          <w:rFonts w:ascii="Tahoma" w:hAnsi="Tahoma" w:cs="Tahoma"/>
          <w:sz w:val="18"/>
          <w:szCs w:val="18"/>
        </w:rPr>
        <w:t xml:space="preserve"> Sorusu ile Durum Eklerini Belirleme; </w:t>
      </w:r>
      <w:proofErr w:type="spellStart"/>
      <w:r w:rsidRPr="00131CB1">
        <w:rPr>
          <w:rFonts w:ascii="Tahoma" w:hAnsi="Tahoma" w:cs="Tahoma"/>
          <w:sz w:val="18"/>
          <w:szCs w:val="18"/>
        </w:rPr>
        <w:t>Genitiv</w:t>
      </w:r>
      <w:proofErr w:type="spellEnd"/>
      <w:r w:rsidRPr="00131CB1">
        <w:rPr>
          <w:rFonts w:ascii="Tahoma" w:hAnsi="Tahoma" w:cs="Tahoma"/>
          <w:sz w:val="18"/>
          <w:szCs w:val="18"/>
        </w:rPr>
        <w:t xml:space="preserve"> Oluşumu; </w:t>
      </w:r>
      <w:proofErr w:type="spellStart"/>
      <w:r w:rsidRPr="00131CB1">
        <w:rPr>
          <w:rFonts w:ascii="Tahoma" w:hAnsi="Tahoma" w:cs="Tahoma"/>
          <w:sz w:val="18"/>
          <w:szCs w:val="18"/>
        </w:rPr>
        <w:t>Relativ</w:t>
      </w:r>
      <w:proofErr w:type="spellEnd"/>
      <w:r w:rsidRPr="00131CB1">
        <w:rPr>
          <w:rFonts w:ascii="Tahoma" w:hAnsi="Tahoma" w:cs="Tahoma"/>
          <w:sz w:val="18"/>
          <w:szCs w:val="18"/>
        </w:rPr>
        <w:t xml:space="preserve"> Cümleler; Şahıs Zamirleri; Sıfat çekimleri; Yan Cümleler; </w:t>
      </w:r>
      <w:proofErr w:type="spellStart"/>
      <w:r w:rsidRPr="00131CB1">
        <w:rPr>
          <w:rFonts w:ascii="Tahoma" w:hAnsi="Tahoma" w:cs="Tahoma"/>
          <w:sz w:val="18"/>
          <w:szCs w:val="18"/>
        </w:rPr>
        <w:t>Modal</w:t>
      </w:r>
      <w:proofErr w:type="spellEnd"/>
      <w:r w:rsidRPr="00131CB1">
        <w:rPr>
          <w:rFonts w:ascii="Tahoma" w:hAnsi="Tahoma" w:cs="Tahoma"/>
          <w:sz w:val="18"/>
          <w:szCs w:val="18"/>
        </w:rPr>
        <w:t xml:space="preserve"> </w:t>
      </w:r>
      <w:proofErr w:type="spellStart"/>
      <w:r w:rsidRPr="00131CB1">
        <w:rPr>
          <w:rFonts w:ascii="Tahoma" w:hAnsi="Tahoma" w:cs="Tahoma"/>
          <w:sz w:val="18"/>
          <w:szCs w:val="18"/>
        </w:rPr>
        <w:t>verbli</w:t>
      </w:r>
      <w:proofErr w:type="spellEnd"/>
      <w:r w:rsidRPr="00131CB1">
        <w:rPr>
          <w:rFonts w:ascii="Tahoma" w:hAnsi="Tahoma" w:cs="Tahoma"/>
          <w:sz w:val="18"/>
          <w:szCs w:val="18"/>
        </w:rPr>
        <w:t xml:space="preserve"> Cümleler; Zamanlar: </w:t>
      </w:r>
      <w:proofErr w:type="spellStart"/>
      <w:r w:rsidRPr="00131CB1">
        <w:rPr>
          <w:rFonts w:ascii="Tahoma" w:hAnsi="Tahoma" w:cs="Tahoma"/>
          <w:sz w:val="18"/>
          <w:szCs w:val="18"/>
        </w:rPr>
        <w:t>Prateritum</w:t>
      </w:r>
      <w:proofErr w:type="spellEnd"/>
      <w:r w:rsidRPr="00131CB1">
        <w:rPr>
          <w:rFonts w:ascii="Tahoma" w:hAnsi="Tahoma" w:cs="Tahoma"/>
          <w:sz w:val="18"/>
          <w:szCs w:val="18"/>
        </w:rPr>
        <w:t xml:space="preserve">, </w:t>
      </w:r>
      <w:proofErr w:type="spellStart"/>
      <w:r w:rsidRPr="00131CB1">
        <w:rPr>
          <w:rFonts w:ascii="Tahoma" w:hAnsi="Tahoma" w:cs="Tahoma"/>
          <w:sz w:val="18"/>
          <w:szCs w:val="18"/>
        </w:rPr>
        <w:t>Perfekt</w:t>
      </w:r>
      <w:proofErr w:type="spellEnd"/>
      <w:r w:rsidRPr="00131CB1">
        <w:rPr>
          <w:rFonts w:ascii="Tahoma" w:hAnsi="Tahoma" w:cs="Tahoma"/>
          <w:sz w:val="18"/>
          <w:szCs w:val="18"/>
        </w:rPr>
        <w:t xml:space="preserve"> ve </w:t>
      </w:r>
      <w:proofErr w:type="spellStart"/>
      <w:r w:rsidRPr="00131CB1">
        <w:rPr>
          <w:rFonts w:ascii="Tahoma" w:hAnsi="Tahoma" w:cs="Tahoma"/>
          <w:sz w:val="18"/>
          <w:szCs w:val="18"/>
        </w:rPr>
        <w:t>Plusguamperfekt</w:t>
      </w:r>
      <w:proofErr w:type="spellEnd"/>
      <w:r w:rsidRPr="00131CB1">
        <w:rPr>
          <w:rFonts w:ascii="Tahoma" w:hAnsi="Tahoma" w:cs="Tahoma"/>
          <w:sz w:val="18"/>
          <w:szCs w:val="18"/>
        </w:rPr>
        <w:t xml:space="preserve">; </w:t>
      </w:r>
      <w:proofErr w:type="spellStart"/>
      <w:r w:rsidRPr="00131CB1">
        <w:rPr>
          <w:rFonts w:ascii="Tahoma" w:hAnsi="Tahoma" w:cs="Tahoma"/>
          <w:sz w:val="18"/>
          <w:szCs w:val="18"/>
        </w:rPr>
        <w:t>Aktiv</w:t>
      </w:r>
      <w:proofErr w:type="spellEnd"/>
      <w:r w:rsidRPr="00131CB1">
        <w:rPr>
          <w:rFonts w:ascii="Tahoma" w:hAnsi="Tahoma" w:cs="Tahoma"/>
          <w:sz w:val="18"/>
          <w:szCs w:val="18"/>
        </w:rPr>
        <w:t xml:space="preserve"> ve </w:t>
      </w:r>
      <w:proofErr w:type="spellStart"/>
      <w:r w:rsidRPr="00131CB1">
        <w:rPr>
          <w:rFonts w:ascii="Tahoma" w:hAnsi="Tahoma" w:cs="Tahoma"/>
          <w:sz w:val="18"/>
          <w:szCs w:val="18"/>
        </w:rPr>
        <w:t>Passiv</w:t>
      </w:r>
      <w:proofErr w:type="spellEnd"/>
      <w:r w:rsidRPr="00131CB1">
        <w:rPr>
          <w:rFonts w:ascii="Tahoma" w:hAnsi="Tahoma" w:cs="Tahoma"/>
          <w:sz w:val="18"/>
          <w:szCs w:val="18"/>
        </w:rPr>
        <w:t xml:space="preserve"> Cümleler; </w:t>
      </w:r>
      <w:proofErr w:type="spellStart"/>
      <w:r w:rsidRPr="00131CB1">
        <w:rPr>
          <w:rFonts w:ascii="Tahoma" w:hAnsi="Tahoma" w:cs="Tahoma"/>
          <w:sz w:val="18"/>
          <w:szCs w:val="18"/>
        </w:rPr>
        <w:t>Modalverbli</w:t>
      </w:r>
      <w:proofErr w:type="spellEnd"/>
      <w:r w:rsidRPr="00131CB1">
        <w:rPr>
          <w:rFonts w:ascii="Tahoma" w:hAnsi="Tahoma" w:cs="Tahoma"/>
          <w:sz w:val="18"/>
          <w:szCs w:val="18"/>
        </w:rPr>
        <w:t xml:space="preserve"> </w:t>
      </w:r>
      <w:proofErr w:type="spellStart"/>
      <w:r w:rsidRPr="00131CB1">
        <w:rPr>
          <w:rFonts w:ascii="Tahoma" w:hAnsi="Tahoma" w:cs="Tahoma"/>
          <w:sz w:val="18"/>
          <w:szCs w:val="18"/>
        </w:rPr>
        <w:t>Passiv</w:t>
      </w:r>
      <w:proofErr w:type="spellEnd"/>
      <w:r w:rsidRPr="00131CB1">
        <w:rPr>
          <w:rFonts w:ascii="Tahoma" w:hAnsi="Tahoma" w:cs="Tahoma"/>
          <w:sz w:val="18"/>
          <w:szCs w:val="18"/>
        </w:rPr>
        <w:t xml:space="preserve"> Cümleler.</w:t>
      </w:r>
    </w:p>
    <w:p w:rsidR="00131CB1" w:rsidRPr="00131CB1" w:rsidRDefault="00131CB1" w:rsidP="00131CB1">
      <w:pPr>
        <w:ind w:left="360"/>
        <w:rPr>
          <w:rFonts w:ascii="Tahoma" w:hAnsi="Tahoma" w:cs="Tahoma"/>
          <w:b/>
          <w:sz w:val="18"/>
          <w:szCs w:val="18"/>
        </w:rPr>
      </w:pPr>
      <w:r w:rsidRPr="00131CB1">
        <w:rPr>
          <w:rFonts w:ascii="Tahoma" w:hAnsi="Tahoma" w:cs="Tahoma"/>
          <w:b/>
          <w:sz w:val="18"/>
          <w:szCs w:val="18"/>
        </w:rPr>
        <w:t>YDF 1122 Yabancı Dil-Fransızca II</w:t>
      </w:r>
    </w:p>
    <w:p w:rsidR="00131CB1" w:rsidRPr="00444DC1" w:rsidRDefault="00131CB1" w:rsidP="0098291F">
      <w:pPr>
        <w:ind w:left="360"/>
        <w:rPr>
          <w:rFonts w:ascii="Tahoma" w:hAnsi="Tahoma" w:cs="Tahoma"/>
          <w:sz w:val="18"/>
          <w:szCs w:val="18"/>
        </w:rPr>
      </w:pPr>
      <w:r w:rsidRPr="00131CB1">
        <w:rPr>
          <w:rFonts w:ascii="Tahoma" w:hAnsi="Tahoma" w:cs="Tahoma"/>
          <w:sz w:val="18"/>
          <w:szCs w:val="18"/>
        </w:rPr>
        <w:t>Dil İşlevleri: kendini tanıtma, selamlaşma, bir şey isteme ve bir isteğe cevap verme, davet etme, zevk ve tercihlerinden bahsetme, özür dileme, bilgi isteme, öğüt verme, yasaklama, rezervasyon yapma, telefon etme, dilek bildirme; sözcük bilgisi: meslekler ve uyruklar, kişileri fiziksel ve psikolojik tanımlama; dilbilgisi: I. grup fiillerin şimdiki zamanda çekimi; emir kipi, "</w:t>
      </w:r>
      <w:proofErr w:type="spellStart"/>
      <w:r w:rsidRPr="00131CB1">
        <w:rPr>
          <w:rFonts w:ascii="Tahoma" w:hAnsi="Tahoma" w:cs="Tahoma"/>
          <w:sz w:val="18"/>
          <w:szCs w:val="18"/>
        </w:rPr>
        <w:t>passé-recent</w:t>
      </w:r>
      <w:proofErr w:type="spellEnd"/>
      <w:r w:rsidRPr="00131CB1">
        <w:rPr>
          <w:rFonts w:ascii="Tahoma" w:hAnsi="Tahoma" w:cs="Tahoma"/>
          <w:sz w:val="18"/>
          <w:szCs w:val="18"/>
        </w:rPr>
        <w:t xml:space="preserve">", </w:t>
      </w:r>
      <w:proofErr w:type="spellStart"/>
      <w:r w:rsidRPr="00131CB1">
        <w:rPr>
          <w:rFonts w:ascii="Tahoma" w:hAnsi="Tahoma" w:cs="Tahoma"/>
          <w:sz w:val="18"/>
          <w:szCs w:val="18"/>
        </w:rPr>
        <w:t>futur</w:t>
      </w:r>
      <w:proofErr w:type="spellEnd"/>
      <w:r w:rsidRPr="00131CB1">
        <w:rPr>
          <w:rFonts w:ascii="Tahoma" w:hAnsi="Tahoma" w:cs="Tahoma"/>
          <w:sz w:val="18"/>
          <w:szCs w:val="18"/>
        </w:rPr>
        <w:t xml:space="preserve"> </w:t>
      </w:r>
      <w:proofErr w:type="spellStart"/>
      <w:r w:rsidRPr="00131CB1">
        <w:rPr>
          <w:rFonts w:ascii="Tahoma" w:hAnsi="Tahoma" w:cs="Tahoma"/>
          <w:sz w:val="18"/>
          <w:szCs w:val="18"/>
        </w:rPr>
        <w:t>proche</w:t>
      </w:r>
      <w:proofErr w:type="spellEnd"/>
      <w:r w:rsidRPr="00131CB1">
        <w:rPr>
          <w:rFonts w:ascii="Tahoma" w:hAnsi="Tahoma" w:cs="Tahoma"/>
          <w:sz w:val="18"/>
          <w:szCs w:val="18"/>
        </w:rPr>
        <w:t xml:space="preserve">. </w:t>
      </w:r>
      <w:proofErr w:type="gramStart"/>
      <w:r w:rsidRPr="00131CB1">
        <w:rPr>
          <w:rFonts w:ascii="Tahoma" w:hAnsi="Tahoma" w:cs="Tahoma"/>
          <w:sz w:val="18"/>
          <w:szCs w:val="18"/>
        </w:rPr>
        <w:t>ilgi</w:t>
      </w:r>
      <w:proofErr w:type="gramEnd"/>
      <w:r w:rsidRPr="00131CB1">
        <w:rPr>
          <w:rFonts w:ascii="Tahoma" w:hAnsi="Tahoma" w:cs="Tahoma"/>
          <w:sz w:val="18"/>
          <w:szCs w:val="18"/>
        </w:rPr>
        <w:t xml:space="preserve"> adılları</w:t>
      </w:r>
    </w:p>
    <w:p w:rsidR="00660D2C" w:rsidRPr="005A645A" w:rsidRDefault="00660D2C" w:rsidP="00660D2C">
      <w:pPr>
        <w:ind w:left="360"/>
        <w:rPr>
          <w:rFonts w:ascii="Tahoma" w:hAnsi="Tahoma" w:cs="Tahoma"/>
          <w:b/>
          <w:sz w:val="18"/>
          <w:szCs w:val="18"/>
        </w:rPr>
      </w:pPr>
      <w:r w:rsidRPr="005A645A">
        <w:rPr>
          <w:rFonts w:ascii="Tahoma" w:hAnsi="Tahoma" w:cs="Tahoma"/>
          <w:b/>
          <w:sz w:val="18"/>
          <w:szCs w:val="18"/>
        </w:rPr>
        <w:t>AIT 1102</w:t>
      </w:r>
      <w:r w:rsidRPr="005A645A">
        <w:rPr>
          <w:rFonts w:ascii="Tahoma" w:hAnsi="Tahoma" w:cs="Tahoma"/>
          <w:b/>
          <w:sz w:val="18"/>
          <w:szCs w:val="18"/>
        </w:rPr>
        <w:tab/>
        <w:t>Atatürk İlkeleri ve İnkılap Tarihi</w:t>
      </w:r>
      <w:r w:rsidR="00C15074">
        <w:rPr>
          <w:rFonts w:ascii="Tahoma" w:hAnsi="Tahoma" w:cs="Tahoma"/>
          <w:b/>
          <w:sz w:val="18"/>
          <w:szCs w:val="18"/>
        </w:rPr>
        <w:t xml:space="preserve"> II</w:t>
      </w:r>
      <w:r w:rsidRPr="005A645A">
        <w:rPr>
          <w:rFonts w:ascii="Tahoma" w:hAnsi="Tahoma" w:cs="Tahoma"/>
          <w:b/>
          <w:sz w:val="18"/>
          <w:szCs w:val="18"/>
        </w:rPr>
        <w:t>:</w:t>
      </w:r>
    </w:p>
    <w:p w:rsidR="00660D2C" w:rsidRPr="00444DC1" w:rsidRDefault="00660D2C" w:rsidP="00660D2C">
      <w:pPr>
        <w:ind w:left="360"/>
        <w:jc w:val="both"/>
        <w:rPr>
          <w:rFonts w:ascii="Tahoma" w:hAnsi="Tahoma" w:cs="Tahoma"/>
          <w:sz w:val="18"/>
          <w:szCs w:val="18"/>
        </w:rPr>
      </w:pPr>
      <w:r w:rsidRPr="00444DC1">
        <w:rPr>
          <w:rFonts w:ascii="Tahoma" w:hAnsi="Tahoma" w:cs="Tahoma"/>
          <w:sz w:val="18"/>
          <w:szCs w:val="18"/>
        </w:rPr>
        <w:t>1-Atatürk İnkılapları 2-Atatürk İlkeleri 3-Tek parti dönemi 4-Çok partili hayata geçiş 5-1950 ve sonrasındaki siyasi gelişmeler</w:t>
      </w:r>
    </w:p>
    <w:p w:rsidR="00660D2C" w:rsidRPr="005A645A" w:rsidRDefault="00660D2C" w:rsidP="00660D2C">
      <w:pPr>
        <w:ind w:left="360"/>
        <w:jc w:val="both"/>
        <w:rPr>
          <w:rFonts w:ascii="Tahoma" w:hAnsi="Tahoma" w:cs="Tahoma"/>
          <w:b/>
          <w:sz w:val="18"/>
          <w:szCs w:val="18"/>
        </w:rPr>
      </w:pPr>
      <w:r w:rsidRPr="005A645A">
        <w:rPr>
          <w:rFonts w:ascii="Tahoma" w:hAnsi="Tahoma" w:cs="Tahoma"/>
          <w:b/>
          <w:sz w:val="18"/>
          <w:szCs w:val="18"/>
        </w:rPr>
        <w:t>IKT 1102</w:t>
      </w:r>
      <w:r w:rsidRPr="005A645A">
        <w:rPr>
          <w:rFonts w:ascii="Tahoma" w:hAnsi="Tahoma" w:cs="Tahoma"/>
          <w:b/>
          <w:sz w:val="18"/>
          <w:szCs w:val="18"/>
        </w:rPr>
        <w:tab/>
        <w:t>İktisat II:</w:t>
      </w:r>
    </w:p>
    <w:p w:rsidR="00660D2C" w:rsidRPr="00444DC1" w:rsidRDefault="00660D2C" w:rsidP="00660D2C">
      <w:pPr>
        <w:ind w:left="360"/>
        <w:jc w:val="both"/>
        <w:rPr>
          <w:rFonts w:ascii="Tahoma" w:hAnsi="Tahoma" w:cs="Tahoma"/>
          <w:sz w:val="18"/>
          <w:szCs w:val="18"/>
        </w:rPr>
      </w:pPr>
      <w:r w:rsidRPr="00444DC1">
        <w:rPr>
          <w:rFonts w:ascii="Tahoma" w:hAnsi="Tahoma" w:cs="Tahoma"/>
          <w:sz w:val="18"/>
          <w:szCs w:val="18"/>
        </w:rPr>
        <w:t>Makro iktisadın kapsamı, milli gelir hesaplaması, tüketim ve yatırım, çarpan analizi, enflasyon, istihdam ve işsizlik, ekonomik büyüme, döviz kurları, ödemeler dengesi, maliye politikası, para arzı ve talebi, para politikası, mal ve para piyasaları arasında etkileşim, toplam talep, toplam arz, milli gelir ve fiyat düzeyi, makro iktisatta son yıllarda gelişmeler.</w:t>
      </w:r>
    </w:p>
    <w:p w:rsidR="00660D2C" w:rsidRPr="005A645A" w:rsidRDefault="00660D2C" w:rsidP="00660D2C">
      <w:pPr>
        <w:ind w:left="360"/>
        <w:jc w:val="both"/>
        <w:rPr>
          <w:rFonts w:ascii="Tahoma" w:hAnsi="Tahoma" w:cs="Tahoma"/>
          <w:b/>
          <w:sz w:val="18"/>
          <w:szCs w:val="18"/>
        </w:rPr>
      </w:pPr>
      <w:r w:rsidRPr="005A645A">
        <w:rPr>
          <w:rFonts w:ascii="Tahoma" w:hAnsi="Tahoma" w:cs="Tahoma"/>
          <w:b/>
          <w:sz w:val="18"/>
          <w:szCs w:val="18"/>
        </w:rPr>
        <w:t>ISL 1112</w:t>
      </w:r>
      <w:r w:rsidRPr="005A645A">
        <w:rPr>
          <w:rFonts w:ascii="Tahoma" w:hAnsi="Tahoma" w:cs="Tahoma"/>
          <w:b/>
          <w:sz w:val="18"/>
          <w:szCs w:val="18"/>
        </w:rPr>
        <w:tab/>
        <w:t>Muhasebe II:</w:t>
      </w:r>
    </w:p>
    <w:p w:rsidR="00660D2C" w:rsidRPr="00444DC1" w:rsidRDefault="00660D2C" w:rsidP="0098291F">
      <w:pPr>
        <w:ind w:left="360"/>
        <w:jc w:val="both"/>
        <w:rPr>
          <w:rFonts w:ascii="Tahoma" w:hAnsi="Tahoma" w:cs="Tahoma"/>
          <w:sz w:val="18"/>
          <w:szCs w:val="18"/>
        </w:rPr>
      </w:pPr>
      <w:r w:rsidRPr="00444DC1">
        <w:rPr>
          <w:rFonts w:ascii="Tahoma" w:hAnsi="Tahoma" w:cs="Tahoma"/>
          <w:sz w:val="18"/>
          <w:szCs w:val="18"/>
        </w:rPr>
        <w:t>Genel Muhasebe II dersinin içeriğinde Muhasebe I dersinde ele alınmış olan Muhasebe tanım ve kavramları ile Muhasebe dönem içi kayıt tekniklerinin uygulamalarından Tek düzen hesap planı ve TFRS çerçevesinde muhasebe sisteminin işleyişinin ele alınması, Envanter İşlemlerinin Aşamaları Ve Değerleme Ölçüleri, Hazır Değerlerde Envanter Ve Değerleme İşlemleri, Menkul Kıymetlere, Ticari Alacak Ve Diğer Alacaklara İlişkin Envanter İşlemleri, Stokların Değerlemesi Ve Envanteri, Maddi Ve Maddi Olmayan Duran Varlıklarla İlgili Envanter Ve Değerleme, Amortisman Yöntemleri Ve Uygulamaları, Gelir Tablosu Hesaplarına İlişkin Uygulamalar, Bilanço Ve Gelir Tablosu Çıkarılmasına İlişkin Uygulamalı Monografiler</w:t>
      </w:r>
    </w:p>
    <w:p w:rsidR="00660D2C" w:rsidRPr="005A645A" w:rsidRDefault="00660D2C" w:rsidP="00660D2C">
      <w:pPr>
        <w:ind w:left="360"/>
        <w:jc w:val="both"/>
        <w:rPr>
          <w:rFonts w:ascii="Tahoma" w:hAnsi="Tahoma" w:cs="Tahoma"/>
          <w:b/>
          <w:sz w:val="18"/>
          <w:szCs w:val="18"/>
        </w:rPr>
      </w:pPr>
      <w:r w:rsidRPr="005A645A">
        <w:rPr>
          <w:rFonts w:ascii="Tahoma" w:hAnsi="Tahoma" w:cs="Tahoma"/>
          <w:b/>
          <w:sz w:val="18"/>
          <w:szCs w:val="18"/>
        </w:rPr>
        <w:t>ISL 1182</w:t>
      </w:r>
      <w:r w:rsidRPr="005A645A">
        <w:rPr>
          <w:rFonts w:ascii="Tahoma" w:hAnsi="Tahoma" w:cs="Tahoma"/>
          <w:b/>
          <w:sz w:val="18"/>
          <w:szCs w:val="18"/>
        </w:rPr>
        <w:tab/>
        <w:t>İktisatçılar İçin Matematik:</w:t>
      </w:r>
    </w:p>
    <w:p w:rsidR="00660D2C" w:rsidRPr="00444DC1" w:rsidRDefault="00660D2C" w:rsidP="00660D2C">
      <w:pPr>
        <w:ind w:left="360"/>
        <w:jc w:val="both"/>
        <w:rPr>
          <w:rFonts w:ascii="Tahoma" w:hAnsi="Tahoma" w:cs="Tahoma"/>
          <w:sz w:val="18"/>
          <w:szCs w:val="18"/>
        </w:rPr>
      </w:pPr>
      <w:r w:rsidRPr="00444DC1">
        <w:rPr>
          <w:rFonts w:ascii="Tahoma" w:hAnsi="Tahoma" w:cs="Tahoma"/>
          <w:sz w:val="18"/>
          <w:szCs w:val="18"/>
        </w:rPr>
        <w:t>Temel Matematik bilgisi</w:t>
      </w:r>
    </w:p>
    <w:p w:rsidR="00606130" w:rsidRDefault="00606130" w:rsidP="00660D2C">
      <w:pPr>
        <w:ind w:left="360"/>
        <w:jc w:val="both"/>
        <w:rPr>
          <w:rFonts w:ascii="Tahoma" w:hAnsi="Tahoma" w:cs="Tahoma"/>
          <w:b/>
          <w:sz w:val="18"/>
          <w:szCs w:val="18"/>
        </w:rPr>
      </w:pPr>
    </w:p>
    <w:p w:rsidR="00606130" w:rsidRDefault="00606130" w:rsidP="00660D2C">
      <w:pPr>
        <w:ind w:left="360"/>
        <w:jc w:val="both"/>
        <w:rPr>
          <w:rFonts w:ascii="Tahoma" w:hAnsi="Tahoma" w:cs="Tahoma"/>
          <w:b/>
          <w:sz w:val="18"/>
          <w:szCs w:val="18"/>
        </w:rPr>
      </w:pPr>
    </w:p>
    <w:p w:rsidR="00660D2C" w:rsidRPr="005A645A" w:rsidRDefault="00660D2C" w:rsidP="00660D2C">
      <w:pPr>
        <w:ind w:left="360"/>
        <w:jc w:val="both"/>
        <w:rPr>
          <w:rFonts w:ascii="Tahoma" w:hAnsi="Tahoma" w:cs="Tahoma"/>
          <w:b/>
          <w:sz w:val="18"/>
          <w:szCs w:val="18"/>
        </w:rPr>
      </w:pPr>
      <w:r w:rsidRPr="005A645A">
        <w:rPr>
          <w:rFonts w:ascii="Tahoma" w:hAnsi="Tahoma" w:cs="Tahoma"/>
          <w:b/>
          <w:sz w:val="18"/>
          <w:szCs w:val="18"/>
        </w:rPr>
        <w:lastRenderedPageBreak/>
        <w:t>TDL 1112</w:t>
      </w:r>
      <w:r w:rsidRPr="005A645A">
        <w:rPr>
          <w:rFonts w:ascii="Tahoma" w:hAnsi="Tahoma" w:cs="Tahoma"/>
          <w:b/>
          <w:sz w:val="18"/>
          <w:szCs w:val="18"/>
        </w:rPr>
        <w:tab/>
        <w:t>Türk Dili</w:t>
      </w:r>
      <w:r w:rsidR="00C15074">
        <w:rPr>
          <w:rFonts w:ascii="Tahoma" w:hAnsi="Tahoma" w:cs="Tahoma"/>
          <w:b/>
          <w:sz w:val="18"/>
          <w:szCs w:val="18"/>
        </w:rPr>
        <w:t xml:space="preserve"> II</w:t>
      </w:r>
      <w:r w:rsidRPr="005A645A">
        <w:rPr>
          <w:rFonts w:ascii="Tahoma" w:hAnsi="Tahoma" w:cs="Tahoma"/>
          <w:b/>
          <w:sz w:val="18"/>
          <w:szCs w:val="18"/>
        </w:rPr>
        <w:t>:</w:t>
      </w:r>
    </w:p>
    <w:p w:rsidR="008529EC" w:rsidRDefault="00660D2C" w:rsidP="0098291F">
      <w:pPr>
        <w:ind w:left="360"/>
        <w:jc w:val="both"/>
        <w:rPr>
          <w:rFonts w:ascii="Tahoma" w:hAnsi="Tahoma" w:cs="Tahoma"/>
          <w:sz w:val="18"/>
          <w:szCs w:val="18"/>
        </w:rPr>
      </w:pPr>
      <w:r w:rsidRPr="00444DC1">
        <w:rPr>
          <w:rFonts w:ascii="Tahoma" w:hAnsi="Tahoma" w:cs="Tahoma"/>
          <w:sz w:val="18"/>
          <w:szCs w:val="18"/>
        </w:rPr>
        <w:t>Lisans ve ön lisans eğitimini alan her öğrenciye, ana dilinin yapı ve işleyiş özelliklerini gereğince kavratabilmek; dil-düşünce bağlantısı açısından, yazılı ve sözlü ifade vasıtası olarak, Türkçeyi doğru ve güzel kullanabilme yeteneği kazandırabilmek; öğretimde birleştirici ve bütünleştirici bir dili hâkim kılmak ve ana dili bilincine sahip gençler yetiştirmektir.</w:t>
      </w:r>
    </w:p>
    <w:p w:rsidR="008529EC" w:rsidRPr="002B7998" w:rsidRDefault="008529EC" w:rsidP="008529EC">
      <w:pPr>
        <w:ind w:left="360"/>
        <w:jc w:val="both"/>
        <w:rPr>
          <w:rFonts w:ascii="Tahoma" w:hAnsi="Tahoma" w:cs="Tahoma"/>
          <w:b/>
          <w:sz w:val="18"/>
          <w:szCs w:val="18"/>
        </w:rPr>
      </w:pPr>
      <w:r w:rsidRPr="002B7998">
        <w:rPr>
          <w:rFonts w:ascii="Tahoma" w:hAnsi="Tahoma" w:cs="Tahoma"/>
          <w:b/>
          <w:sz w:val="18"/>
          <w:szCs w:val="18"/>
        </w:rPr>
        <w:t>Seçmeli Ders Havuzu 2</w:t>
      </w:r>
    </w:p>
    <w:p w:rsidR="008529EC" w:rsidRPr="002B7998" w:rsidRDefault="008529EC" w:rsidP="008529EC">
      <w:pPr>
        <w:ind w:left="360"/>
        <w:jc w:val="both"/>
        <w:rPr>
          <w:rFonts w:ascii="Tahoma" w:hAnsi="Tahoma" w:cs="Tahoma"/>
          <w:b/>
          <w:sz w:val="18"/>
          <w:szCs w:val="18"/>
        </w:rPr>
      </w:pPr>
      <w:r w:rsidRPr="002B7998">
        <w:rPr>
          <w:rFonts w:ascii="Tahoma" w:hAnsi="Tahoma" w:cs="Tahoma"/>
          <w:b/>
          <w:sz w:val="18"/>
          <w:szCs w:val="18"/>
        </w:rPr>
        <w:t>GSR 1132</w:t>
      </w:r>
      <w:r w:rsidRPr="002B7998">
        <w:rPr>
          <w:rFonts w:ascii="Tahoma" w:hAnsi="Tahoma" w:cs="Tahoma"/>
          <w:b/>
          <w:sz w:val="18"/>
          <w:szCs w:val="18"/>
        </w:rPr>
        <w:tab/>
        <w:t>Güzel Sanatlar II – Resim:</w:t>
      </w:r>
    </w:p>
    <w:p w:rsidR="008529EC" w:rsidRPr="005F3C1B" w:rsidRDefault="008529EC" w:rsidP="008529EC">
      <w:pPr>
        <w:ind w:left="360"/>
        <w:jc w:val="both"/>
        <w:rPr>
          <w:rFonts w:ascii="Tahoma" w:hAnsi="Tahoma" w:cs="Tahoma"/>
          <w:sz w:val="18"/>
          <w:szCs w:val="18"/>
        </w:rPr>
      </w:pPr>
      <w:r w:rsidRPr="005F3C1B">
        <w:rPr>
          <w:rFonts w:ascii="Tahoma" w:hAnsi="Tahoma" w:cs="Tahoma"/>
          <w:sz w:val="18"/>
          <w:szCs w:val="18"/>
        </w:rPr>
        <w:t xml:space="preserve">Canlı ve cansız objelerden oluşturulan kompozisyonlarla farklı yüzeyler üzerinde farklı tekniklerle çalışmalar yapılması, </w:t>
      </w:r>
      <w:proofErr w:type="gramStart"/>
      <w:r w:rsidRPr="005F3C1B">
        <w:rPr>
          <w:rFonts w:ascii="Tahoma" w:hAnsi="Tahoma" w:cs="Tahoma"/>
          <w:sz w:val="18"/>
          <w:szCs w:val="18"/>
        </w:rPr>
        <w:t>kağıt</w:t>
      </w:r>
      <w:proofErr w:type="gramEnd"/>
      <w:r w:rsidRPr="005F3C1B">
        <w:rPr>
          <w:rFonts w:ascii="Tahoma" w:hAnsi="Tahoma" w:cs="Tahoma"/>
          <w:sz w:val="18"/>
          <w:szCs w:val="18"/>
        </w:rPr>
        <w:t xml:space="preserve"> üzerine çizgi ile ton ve hacim verme çalışmaları, füzen ile </w:t>
      </w:r>
      <w:proofErr w:type="spellStart"/>
      <w:r w:rsidRPr="005F3C1B">
        <w:rPr>
          <w:rFonts w:ascii="Tahoma" w:hAnsi="Tahoma" w:cs="Tahoma"/>
          <w:sz w:val="18"/>
          <w:szCs w:val="18"/>
        </w:rPr>
        <w:t>lekesel</w:t>
      </w:r>
      <w:proofErr w:type="spellEnd"/>
      <w:r w:rsidRPr="005F3C1B">
        <w:rPr>
          <w:rFonts w:ascii="Tahoma" w:hAnsi="Tahoma" w:cs="Tahoma"/>
          <w:sz w:val="18"/>
          <w:szCs w:val="18"/>
        </w:rPr>
        <w:t xml:space="preserve"> (kalın çizgilerle) desen oluşturma, </w:t>
      </w:r>
      <w:proofErr w:type="spellStart"/>
      <w:r w:rsidRPr="005F3C1B">
        <w:rPr>
          <w:rFonts w:ascii="Tahoma" w:hAnsi="Tahoma" w:cs="Tahoma"/>
          <w:sz w:val="18"/>
          <w:szCs w:val="18"/>
        </w:rPr>
        <w:t>lavi</w:t>
      </w:r>
      <w:proofErr w:type="spellEnd"/>
      <w:r w:rsidRPr="005F3C1B">
        <w:rPr>
          <w:rFonts w:ascii="Tahoma" w:hAnsi="Tahoma" w:cs="Tahoma"/>
          <w:sz w:val="18"/>
          <w:szCs w:val="18"/>
        </w:rPr>
        <w:t xml:space="preserve"> ve kolaj çalışmaları</w:t>
      </w:r>
    </w:p>
    <w:p w:rsidR="008529EC" w:rsidRPr="002B7998" w:rsidRDefault="008529EC" w:rsidP="008529EC">
      <w:pPr>
        <w:ind w:left="360"/>
        <w:jc w:val="both"/>
        <w:rPr>
          <w:rFonts w:ascii="Tahoma" w:hAnsi="Tahoma" w:cs="Tahoma"/>
          <w:b/>
          <w:sz w:val="18"/>
          <w:szCs w:val="18"/>
        </w:rPr>
      </w:pPr>
      <w:r w:rsidRPr="002B7998">
        <w:rPr>
          <w:rFonts w:ascii="Tahoma" w:hAnsi="Tahoma" w:cs="Tahoma"/>
          <w:b/>
          <w:sz w:val="18"/>
          <w:szCs w:val="18"/>
        </w:rPr>
        <w:t>GSM 1132</w:t>
      </w:r>
      <w:r w:rsidRPr="002B7998">
        <w:rPr>
          <w:rFonts w:ascii="Tahoma" w:hAnsi="Tahoma" w:cs="Tahoma"/>
          <w:b/>
          <w:sz w:val="18"/>
          <w:szCs w:val="18"/>
        </w:rPr>
        <w:tab/>
        <w:t>Güzel Sanatlar II – Müzik:</w:t>
      </w:r>
    </w:p>
    <w:p w:rsidR="008529EC" w:rsidRPr="005F3C1B" w:rsidRDefault="008529EC" w:rsidP="008529EC">
      <w:pPr>
        <w:ind w:left="360"/>
        <w:jc w:val="both"/>
        <w:rPr>
          <w:rFonts w:ascii="Tahoma" w:hAnsi="Tahoma" w:cs="Tahoma"/>
          <w:sz w:val="18"/>
          <w:szCs w:val="18"/>
        </w:rPr>
      </w:pPr>
      <w:r w:rsidRPr="005F3C1B">
        <w:rPr>
          <w:rFonts w:ascii="Tahoma" w:hAnsi="Tahoma" w:cs="Tahoma"/>
          <w:sz w:val="18"/>
          <w:szCs w:val="18"/>
        </w:rPr>
        <w:t xml:space="preserve"> Müzik Türleri (dönemler, besteciler, özellikler) ve Temel Müzik Bilgileri (nota yazmanın doğası ve amacı, nota bilgisi</w:t>
      </w:r>
      <w:proofErr w:type="gramStart"/>
      <w:r w:rsidRPr="005F3C1B">
        <w:rPr>
          <w:rFonts w:ascii="Tahoma" w:hAnsi="Tahoma" w:cs="Tahoma"/>
          <w:sz w:val="18"/>
          <w:szCs w:val="18"/>
        </w:rPr>
        <w:t>) ,</w:t>
      </w:r>
      <w:proofErr w:type="gramEnd"/>
      <w:r w:rsidRPr="005F3C1B">
        <w:rPr>
          <w:rFonts w:ascii="Tahoma" w:hAnsi="Tahoma" w:cs="Tahoma"/>
          <w:sz w:val="18"/>
          <w:szCs w:val="18"/>
        </w:rPr>
        <w:t xml:space="preserve"> ritim ve nüans bilgisi.</w:t>
      </w:r>
    </w:p>
    <w:p w:rsidR="008529EC" w:rsidRPr="00A15F39" w:rsidRDefault="008529EC" w:rsidP="008529EC">
      <w:pPr>
        <w:ind w:left="360"/>
        <w:jc w:val="both"/>
        <w:rPr>
          <w:rFonts w:ascii="Tahoma" w:hAnsi="Tahoma" w:cs="Tahoma"/>
          <w:b/>
          <w:sz w:val="18"/>
          <w:szCs w:val="18"/>
        </w:rPr>
      </w:pPr>
      <w:r w:rsidRPr="00A15F39">
        <w:rPr>
          <w:rFonts w:ascii="Tahoma" w:hAnsi="Tahoma" w:cs="Tahoma"/>
          <w:b/>
          <w:sz w:val="18"/>
          <w:szCs w:val="18"/>
        </w:rPr>
        <w:t>GSH 1132</w:t>
      </w:r>
      <w:r w:rsidRPr="00A15F39">
        <w:rPr>
          <w:rFonts w:ascii="Tahoma" w:hAnsi="Tahoma" w:cs="Tahoma"/>
          <w:b/>
          <w:sz w:val="18"/>
          <w:szCs w:val="18"/>
        </w:rPr>
        <w:tab/>
        <w:t>Güzel Sanatlar II - Halk Oyunları:</w:t>
      </w:r>
    </w:p>
    <w:p w:rsidR="008529EC" w:rsidRDefault="008529EC" w:rsidP="008529EC">
      <w:pPr>
        <w:ind w:left="360"/>
        <w:jc w:val="both"/>
        <w:rPr>
          <w:rFonts w:ascii="Tahoma" w:hAnsi="Tahoma" w:cs="Tahoma"/>
          <w:sz w:val="18"/>
          <w:szCs w:val="18"/>
        </w:rPr>
      </w:pPr>
      <w:r w:rsidRPr="005F3C1B">
        <w:rPr>
          <w:rFonts w:ascii="Tahoma" w:hAnsi="Tahoma" w:cs="Tahoma"/>
          <w:sz w:val="18"/>
          <w:szCs w:val="18"/>
        </w:rPr>
        <w:t>Oyun Türleri: Zeybekler, Halaylar, Horonlar, Karşılamalar, Barlar,</w:t>
      </w:r>
    </w:p>
    <w:p w:rsidR="008529EC" w:rsidRPr="005F3C1B" w:rsidRDefault="008529EC" w:rsidP="008529EC">
      <w:pPr>
        <w:ind w:left="360"/>
        <w:jc w:val="both"/>
        <w:rPr>
          <w:rFonts w:ascii="Tahoma" w:hAnsi="Tahoma" w:cs="Tahoma"/>
          <w:sz w:val="18"/>
          <w:szCs w:val="18"/>
        </w:rPr>
      </w:pPr>
    </w:p>
    <w:p w:rsidR="00941867" w:rsidRPr="00941867" w:rsidRDefault="00941867" w:rsidP="00941867">
      <w:pPr>
        <w:ind w:left="360"/>
        <w:rPr>
          <w:rFonts w:ascii="Tahoma" w:hAnsi="Tahoma" w:cs="Tahoma"/>
          <w:b/>
          <w:u w:val="single"/>
        </w:rPr>
      </w:pPr>
      <w:r>
        <w:rPr>
          <w:rFonts w:ascii="Tahoma" w:hAnsi="Tahoma" w:cs="Tahoma"/>
          <w:b/>
          <w:u w:val="single"/>
        </w:rPr>
        <w:t>2</w:t>
      </w:r>
      <w:r w:rsidRPr="00941867">
        <w:rPr>
          <w:rFonts w:ascii="Tahoma" w:hAnsi="Tahoma" w:cs="Tahoma"/>
          <w:b/>
          <w:u w:val="single"/>
        </w:rPr>
        <w:t xml:space="preserve">. Sınıf, </w:t>
      </w:r>
      <w:r>
        <w:rPr>
          <w:rFonts w:ascii="Tahoma" w:hAnsi="Tahoma" w:cs="Tahoma"/>
          <w:b/>
          <w:u w:val="single"/>
        </w:rPr>
        <w:t>3</w:t>
      </w:r>
      <w:r w:rsidRPr="00941867">
        <w:rPr>
          <w:rFonts w:ascii="Tahoma" w:hAnsi="Tahoma" w:cs="Tahoma"/>
          <w:b/>
          <w:u w:val="single"/>
        </w:rPr>
        <w:t>. Yarıyıl</w:t>
      </w:r>
    </w:p>
    <w:p w:rsidR="00660D2C" w:rsidRPr="005A645A" w:rsidRDefault="00660D2C" w:rsidP="00660D2C">
      <w:pPr>
        <w:ind w:left="360"/>
        <w:jc w:val="both"/>
        <w:rPr>
          <w:rFonts w:ascii="Tahoma" w:hAnsi="Tahoma" w:cs="Tahoma"/>
          <w:b/>
          <w:sz w:val="18"/>
          <w:szCs w:val="18"/>
        </w:rPr>
      </w:pPr>
      <w:r w:rsidRPr="005A645A">
        <w:rPr>
          <w:rFonts w:ascii="Tahoma" w:hAnsi="Tahoma" w:cs="Tahoma"/>
          <w:b/>
          <w:sz w:val="18"/>
          <w:szCs w:val="18"/>
        </w:rPr>
        <w:t>IKT 2103</w:t>
      </w:r>
      <w:r w:rsidRPr="005A645A">
        <w:rPr>
          <w:rFonts w:ascii="Tahoma" w:hAnsi="Tahoma" w:cs="Tahoma"/>
          <w:b/>
          <w:sz w:val="18"/>
          <w:szCs w:val="18"/>
        </w:rPr>
        <w:tab/>
        <w:t>Makro İktisat I:</w:t>
      </w:r>
    </w:p>
    <w:p w:rsidR="00977988" w:rsidRPr="00444DC1" w:rsidRDefault="00660D2C" w:rsidP="00606130">
      <w:pPr>
        <w:ind w:left="360"/>
        <w:rPr>
          <w:rFonts w:ascii="Tahoma" w:hAnsi="Tahoma" w:cs="Tahoma"/>
          <w:sz w:val="18"/>
          <w:szCs w:val="18"/>
        </w:rPr>
      </w:pPr>
      <w:r w:rsidRPr="00444DC1">
        <w:rPr>
          <w:rFonts w:ascii="Tahoma" w:hAnsi="Tahoma" w:cs="Tahoma"/>
          <w:sz w:val="18"/>
          <w:szCs w:val="18"/>
        </w:rPr>
        <w:t>Makro Ekonominin Temel Kavramları 2. Makro ekonominin Yöntemine İlişkin Temel Kavramlar 3. Gelir Dağılımı İstihdam ve İşsizlik 4. Klasik ve Neo-klasik Teori 5. Klasik ve Neo-klasik Teoride Piyasalar 6. Mal ve Hizmet Piyasaları 7. Kapalı Ekonomide Milli Gelir Dengesi 8. Toplam Mal Talebinin Bileşenleri 9. Mal ve Hizmet Piyasalarında Genel Denge Analizi 10. Çarpan Mekanizması 11. Para Piyasası 12. Para talebi ve Para Arzı Analizi 13. Enflasyon-Stagflasyon ve Deflasyon 14. Para Piyasasında Genel Denge ve Kaymalar 15. Dersin Genel Değerlendirilmesi</w:t>
      </w:r>
    </w:p>
    <w:p w:rsidR="00660D2C" w:rsidRPr="00DB0C5B" w:rsidRDefault="00660D2C" w:rsidP="00DB0C5B">
      <w:pPr>
        <w:spacing w:after="120"/>
        <w:ind w:left="360"/>
        <w:jc w:val="both"/>
        <w:rPr>
          <w:rFonts w:ascii="Tahoma" w:hAnsi="Tahoma" w:cs="Tahoma"/>
          <w:b/>
          <w:sz w:val="18"/>
          <w:szCs w:val="18"/>
        </w:rPr>
      </w:pPr>
      <w:r w:rsidRPr="00DB0C5B">
        <w:rPr>
          <w:rFonts w:ascii="Tahoma" w:hAnsi="Tahoma" w:cs="Tahoma"/>
          <w:b/>
          <w:sz w:val="18"/>
          <w:szCs w:val="18"/>
        </w:rPr>
        <w:t>IKT 2113</w:t>
      </w:r>
      <w:r w:rsidRPr="00DB0C5B">
        <w:rPr>
          <w:rFonts w:ascii="Tahoma" w:hAnsi="Tahoma" w:cs="Tahoma"/>
          <w:b/>
          <w:sz w:val="18"/>
          <w:szCs w:val="18"/>
        </w:rPr>
        <w:tab/>
        <w:t>Mikro İktisat I:</w:t>
      </w:r>
    </w:p>
    <w:p w:rsidR="00660D2C" w:rsidRPr="00444DC1" w:rsidRDefault="00660D2C" w:rsidP="00660D2C">
      <w:pPr>
        <w:ind w:left="360"/>
        <w:rPr>
          <w:rFonts w:ascii="Tahoma" w:eastAsia="Times New Roman" w:hAnsi="Tahoma" w:cs="Tahoma"/>
          <w:color w:val="000000"/>
          <w:sz w:val="18"/>
          <w:szCs w:val="18"/>
        </w:rPr>
      </w:pPr>
      <w:r w:rsidRPr="00444DC1">
        <w:rPr>
          <w:rFonts w:ascii="Tahoma" w:eastAsia="Times New Roman" w:hAnsi="Tahoma" w:cs="Tahoma"/>
          <w:color w:val="000000"/>
          <w:sz w:val="18"/>
          <w:szCs w:val="18"/>
        </w:rPr>
        <w:t>Mikro iktisat tanım, yöntem ve amacının belirlenmesi, tüketici ve firma davranışlarının analizi, Tam rekabet piyasasının özellikleri ve devlet müdahalelerinin etkileri.</w:t>
      </w:r>
    </w:p>
    <w:p w:rsidR="00660D2C" w:rsidRPr="00DB0C5B" w:rsidRDefault="00660D2C" w:rsidP="00DB0C5B">
      <w:pPr>
        <w:spacing w:after="120"/>
        <w:ind w:left="360"/>
        <w:rPr>
          <w:rFonts w:ascii="Tahoma" w:eastAsia="Times New Roman" w:hAnsi="Tahoma" w:cs="Tahoma"/>
          <w:b/>
          <w:color w:val="000000"/>
          <w:sz w:val="18"/>
          <w:szCs w:val="18"/>
        </w:rPr>
      </w:pPr>
      <w:r w:rsidRPr="00DB0C5B">
        <w:rPr>
          <w:rFonts w:ascii="Tahoma" w:eastAsia="Times New Roman" w:hAnsi="Tahoma" w:cs="Tahoma"/>
          <w:b/>
          <w:color w:val="000000"/>
          <w:sz w:val="18"/>
          <w:szCs w:val="18"/>
        </w:rPr>
        <w:t>ISL 2103</w:t>
      </w:r>
      <w:r w:rsidRPr="00DB0C5B">
        <w:rPr>
          <w:rFonts w:ascii="Tahoma" w:eastAsia="Times New Roman" w:hAnsi="Tahoma" w:cs="Tahoma"/>
          <w:b/>
          <w:color w:val="000000"/>
          <w:sz w:val="18"/>
          <w:szCs w:val="18"/>
        </w:rPr>
        <w:tab/>
        <w:t>İstatistik I:</w:t>
      </w:r>
    </w:p>
    <w:p w:rsidR="00660D2C" w:rsidRDefault="00660D2C" w:rsidP="00660D2C">
      <w:pPr>
        <w:ind w:left="360"/>
        <w:rPr>
          <w:rFonts w:ascii="Tahoma" w:hAnsi="Tahoma" w:cs="Tahoma"/>
          <w:sz w:val="18"/>
          <w:szCs w:val="18"/>
        </w:rPr>
      </w:pPr>
      <w:r w:rsidRPr="00444DC1">
        <w:rPr>
          <w:rFonts w:ascii="Tahoma" w:hAnsi="Tahoma" w:cs="Tahoma"/>
          <w:sz w:val="18"/>
          <w:szCs w:val="18"/>
        </w:rPr>
        <w:t>-istatistik biliminin uğraştığı işlerin örneklerle açıklanması ve buna dayanarak istatistiğin tanımlanması -Yönetimsel olarak karar vermede istatistiğin önemi (Belirlilik ve belirsizlik altında karar verme) -</w:t>
      </w:r>
      <w:proofErr w:type="spellStart"/>
      <w:r w:rsidRPr="00444DC1">
        <w:rPr>
          <w:rFonts w:ascii="Tahoma" w:hAnsi="Tahoma" w:cs="Tahoma"/>
          <w:sz w:val="18"/>
          <w:szCs w:val="18"/>
        </w:rPr>
        <w:t>Anakütle</w:t>
      </w:r>
      <w:proofErr w:type="spellEnd"/>
      <w:r w:rsidRPr="00444DC1">
        <w:rPr>
          <w:rFonts w:ascii="Tahoma" w:hAnsi="Tahoma" w:cs="Tahoma"/>
          <w:sz w:val="18"/>
          <w:szCs w:val="18"/>
        </w:rPr>
        <w:t xml:space="preserve"> ve örneklem -Merkezi eğilim ölçüleri -Dağılım Ölçüleri -Verilerin grafiklerle gösterimi (</w:t>
      </w:r>
      <w:proofErr w:type="spellStart"/>
      <w:r w:rsidRPr="00444DC1">
        <w:rPr>
          <w:rFonts w:ascii="Tahoma" w:hAnsi="Tahoma" w:cs="Tahoma"/>
          <w:sz w:val="18"/>
          <w:szCs w:val="18"/>
        </w:rPr>
        <w:t>histogram</w:t>
      </w:r>
      <w:proofErr w:type="spellEnd"/>
      <w:r w:rsidRPr="00444DC1">
        <w:rPr>
          <w:rFonts w:ascii="Tahoma" w:hAnsi="Tahoma" w:cs="Tahoma"/>
          <w:sz w:val="18"/>
          <w:szCs w:val="18"/>
        </w:rPr>
        <w:t xml:space="preserve"> ve poligonlar, </w:t>
      </w:r>
      <w:proofErr w:type="spellStart"/>
      <w:r w:rsidRPr="00444DC1">
        <w:rPr>
          <w:rFonts w:ascii="Tahoma" w:hAnsi="Tahoma" w:cs="Tahoma"/>
          <w:sz w:val="18"/>
          <w:szCs w:val="18"/>
        </w:rPr>
        <w:t>pastagrafiği</w:t>
      </w:r>
      <w:proofErr w:type="spellEnd"/>
      <w:r w:rsidRPr="00444DC1">
        <w:rPr>
          <w:rFonts w:ascii="Tahoma" w:hAnsi="Tahoma" w:cs="Tahoma"/>
          <w:sz w:val="18"/>
          <w:szCs w:val="18"/>
        </w:rPr>
        <w:t xml:space="preserve"> vb.) -Olasılık ve olasılık kuralları -Koşullu Olasılık ve </w:t>
      </w:r>
      <w:proofErr w:type="spellStart"/>
      <w:r w:rsidRPr="00444DC1">
        <w:rPr>
          <w:rFonts w:ascii="Tahoma" w:hAnsi="Tahoma" w:cs="Tahoma"/>
          <w:sz w:val="18"/>
          <w:szCs w:val="18"/>
        </w:rPr>
        <w:t>Bayes</w:t>
      </w:r>
      <w:proofErr w:type="spellEnd"/>
      <w:r w:rsidRPr="00444DC1">
        <w:rPr>
          <w:rFonts w:ascii="Tahoma" w:hAnsi="Tahoma" w:cs="Tahoma"/>
          <w:sz w:val="18"/>
          <w:szCs w:val="18"/>
        </w:rPr>
        <w:t xml:space="preserve"> Teoremi -Kesikli </w:t>
      </w:r>
      <w:proofErr w:type="spellStart"/>
      <w:r w:rsidRPr="00444DC1">
        <w:rPr>
          <w:rFonts w:ascii="Tahoma" w:hAnsi="Tahoma" w:cs="Tahoma"/>
          <w:sz w:val="18"/>
          <w:szCs w:val="18"/>
        </w:rPr>
        <w:t>Rassal</w:t>
      </w:r>
      <w:proofErr w:type="spellEnd"/>
      <w:r w:rsidRPr="00444DC1">
        <w:rPr>
          <w:rFonts w:ascii="Tahoma" w:hAnsi="Tahoma" w:cs="Tahoma"/>
          <w:sz w:val="18"/>
          <w:szCs w:val="18"/>
        </w:rPr>
        <w:t xml:space="preserve"> Değişkenler ve Olasılık Dağılımları (</w:t>
      </w:r>
      <w:proofErr w:type="spellStart"/>
      <w:r w:rsidRPr="00444DC1">
        <w:rPr>
          <w:rFonts w:ascii="Tahoma" w:hAnsi="Tahoma" w:cs="Tahoma"/>
          <w:sz w:val="18"/>
          <w:szCs w:val="18"/>
        </w:rPr>
        <w:t>Binom</w:t>
      </w:r>
      <w:proofErr w:type="spellEnd"/>
      <w:r w:rsidRPr="00444DC1">
        <w:rPr>
          <w:rFonts w:ascii="Tahoma" w:hAnsi="Tahoma" w:cs="Tahoma"/>
          <w:sz w:val="18"/>
          <w:szCs w:val="18"/>
        </w:rPr>
        <w:t xml:space="preserve"> Dağılımı, </w:t>
      </w:r>
      <w:proofErr w:type="spellStart"/>
      <w:r w:rsidRPr="00444DC1">
        <w:rPr>
          <w:rFonts w:ascii="Tahoma" w:hAnsi="Tahoma" w:cs="Tahoma"/>
          <w:sz w:val="18"/>
          <w:szCs w:val="18"/>
        </w:rPr>
        <w:t>Hipergeometrik</w:t>
      </w:r>
      <w:proofErr w:type="spellEnd"/>
      <w:r w:rsidRPr="00444DC1">
        <w:rPr>
          <w:rFonts w:ascii="Tahoma" w:hAnsi="Tahoma" w:cs="Tahoma"/>
          <w:sz w:val="18"/>
          <w:szCs w:val="18"/>
        </w:rPr>
        <w:t xml:space="preserve"> dağılım, </w:t>
      </w:r>
      <w:proofErr w:type="spellStart"/>
      <w:r w:rsidRPr="00444DC1">
        <w:rPr>
          <w:rFonts w:ascii="Tahoma" w:hAnsi="Tahoma" w:cs="Tahoma"/>
          <w:sz w:val="18"/>
          <w:szCs w:val="18"/>
        </w:rPr>
        <w:t>Multinom</w:t>
      </w:r>
      <w:proofErr w:type="spellEnd"/>
      <w:r w:rsidRPr="00444DC1">
        <w:rPr>
          <w:rFonts w:ascii="Tahoma" w:hAnsi="Tahoma" w:cs="Tahoma"/>
          <w:sz w:val="18"/>
          <w:szCs w:val="18"/>
        </w:rPr>
        <w:t xml:space="preserve"> Dağılımı ve </w:t>
      </w:r>
      <w:proofErr w:type="spellStart"/>
      <w:r w:rsidRPr="00444DC1">
        <w:rPr>
          <w:rFonts w:ascii="Tahoma" w:hAnsi="Tahoma" w:cs="Tahoma"/>
          <w:sz w:val="18"/>
          <w:szCs w:val="18"/>
        </w:rPr>
        <w:t>Poisson</w:t>
      </w:r>
      <w:proofErr w:type="spellEnd"/>
      <w:r w:rsidRPr="00444DC1">
        <w:rPr>
          <w:rFonts w:ascii="Tahoma" w:hAnsi="Tahoma" w:cs="Tahoma"/>
          <w:sz w:val="18"/>
          <w:szCs w:val="18"/>
        </w:rPr>
        <w:t xml:space="preserve"> Dağılımı) -Sürekli </w:t>
      </w:r>
      <w:proofErr w:type="spellStart"/>
      <w:r w:rsidRPr="00444DC1">
        <w:rPr>
          <w:rFonts w:ascii="Tahoma" w:hAnsi="Tahoma" w:cs="Tahoma"/>
          <w:sz w:val="18"/>
          <w:szCs w:val="18"/>
        </w:rPr>
        <w:t>Rassal</w:t>
      </w:r>
      <w:proofErr w:type="spellEnd"/>
      <w:r w:rsidRPr="00444DC1">
        <w:rPr>
          <w:rFonts w:ascii="Tahoma" w:hAnsi="Tahoma" w:cs="Tahoma"/>
          <w:sz w:val="18"/>
          <w:szCs w:val="18"/>
        </w:rPr>
        <w:t xml:space="preserve"> Değişkenler ve Olasılık Dağılımları (</w:t>
      </w:r>
      <w:proofErr w:type="spellStart"/>
      <w:r w:rsidRPr="00444DC1">
        <w:rPr>
          <w:rFonts w:ascii="Tahoma" w:hAnsi="Tahoma" w:cs="Tahoma"/>
          <w:sz w:val="18"/>
          <w:szCs w:val="18"/>
        </w:rPr>
        <w:t>NormalDağılım</w:t>
      </w:r>
      <w:proofErr w:type="spellEnd"/>
      <w:r w:rsidRPr="00444DC1">
        <w:rPr>
          <w:rFonts w:ascii="Tahoma" w:hAnsi="Tahoma" w:cs="Tahoma"/>
          <w:sz w:val="18"/>
          <w:szCs w:val="18"/>
        </w:rPr>
        <w:t xml:space="preserve">, Merkezi Limit Teoremi, Üstel Dağılım, </w:t>
      </w:r>
      <w:proofErr w:type="spellStart"/>
      <w:r w:rsidRPr="00444DC1">
        <w:rPr>
          <w:rFonts w:ascii="Tahoma" w:hAnsi="Tahoma" w:cs="Tahoma"/>
          <w:sz w:val="18"/>
          <w:szCs w:val="18"/>
        </w:rPr>
        <w:t>Binom</w:t>
      </w:r>
      <w:proofErr w:type="spellEnd"/>
      <w:r w:rsidRPr="00444DC1">
        <w:rPr>
          <w:rFonts w:ascii="Tahoma" w:hAnsi="Tahoma" w:cs="Tahoma"/>
          <w:sz w:val="18"/>
          <w:szCs w:val="18"/>
        </w:rPr>
        <w:t xml:space="preserve"> ve </w:t>
      </w:r>
      <w:proofErr w:type="spellStart"/>
      <w:r w:rsidRPr="00444DC1">
        <w:rPr>
          <w:rFonts w:ascii="Tahoma" w:hAnsi="Tahoma" w:cs="Tahoma"/>
          <w:sz w:val="18"/>
          <w:szCs w:val="18"/>
        </w:rPr>
        <w:t>Poisson</w:t>
      </w:r>
      <w:proofErr w:type="spellEnd"/>
      <w:r w:rsidRPr="00444DC1">
        <w:rPr>
          <w:rFonts w:ascii="Tahoma" w:hAnsi="Tahoma" w:cs="Tahoma"/>
          <w:sz w:val="18"/>
          <w:szCs w:val="18"/>
        </w:rPr>
        <w:t xml:space="preserve"> Dağılımın Normal Dağılıma </w:t>
      </w:r>
      <w:proofErr w:type="gramStart"/>
      <w:r w:rsidRPr="00444DC1">
        <w:rPr>
          <w:rFonts w:ascii="Tahoma" w:hAnsi="Tahoma" w:cs="Tahoma"/>
          <w:sz w:val="18"/>
          <w:szCs w:val="18"/>
        </w:rPr>
        <w:t>Yakınsaması )</w:t>
      </w:r>
      <w:proofErr w:type="gramEnd"/>
    </w:p>
    <w:p w:rsidR="00660D2C" w:rsidRPr="00DB0C5B" w:rsidRDefault="00660D2C" w:rsidP="00DB0C5B">
      <w:pPr>
        <w:spacing w:after="120"/>
        <w:ind w:left="360"/>
        <w:rPr>
          <w:rFonts w:ascii="Tahoma" w:hAnsi="Tahoma" w:cs="Tahoma"/>
          <w:b/>
          <w:sz w:val="18"/>
          <w:szCs w:val="18"/>
        </w:rPr>
      </w:pPr>
      <w:r w:rsidRPr="00DB0C5B">
        <w:rPr>
          <w:rFonts w:ascii="Tahoma" w:hAnsi="Tahoma" w:cs="Tahoma"/>
          <w:b/>
          <w:sz w:val="18"/>
          <w:szCs w:val="18"/>
        </w:rPr>
        <w:t>MLY 2163</w:t>
      </w:r>
      <w:r w:rsidRPr="00DB0C5B">
        <w:rPr>
          <w:rFonts w:ascii="Tahoma" w:hAnsi="Tahoma" w:cs="Tahoma"/>
          <w:b/>
          <w:sz w:val="18"/>
          <w:szCs w:val="18"/>
        </w:rPr>
        <w:tab/>
        <w:t>Kamu Maliyesi:</w:t>
      </w:r>
    </w:p>
    <w:p w:rsidR="00660D2C" w:rsidRDefault="00660D2C" w:rsidP="00660D2C">
      <w:pPr>
        <w:ind w:left="360"/>
        <w:rPr>
          <w:rFonts w:ascii="Tahoma" w:hAnsi="Tahoma" w:cs="Tahoma"/>
          <w:sz w:val="18"/>
          <w:szCs w:val="18"/>
        </w:rPr>
      </w:pPr>
      <w:r w:rsidRPr="00444DC1">
        <w:rPr>
          <w:rFonts w:ascii="Tahoma" w:hAnsi="Tahoma" w:cs="Tahoma"/>
          <w:sz w:val="18"/>
          <w:szCs w:val="18"/>
        </w:rPr>
        <w:t>Kamu maliyesinin konusu ve diğer bilim dalları ile ilişkisi; kamu ekonomik faaliyetleri ve özel kesim ile ilişkisi; kamu harcamalarının tanımı, sınıflandırılması; kamu harcamalarının artışı ve etkileri; kamu finansmanı, sınıflandırılması ve türleri; vergi kavramı, fonksiyonları; vergileme ilkeleri; verginin ekonomik, mali ve psikolojik sınırları; vergide yansıma; vergilerin sınıflandırılması; gelir, servet ve harcamalar üzerinden alınan vergiler; devlet bütçesi (tanımı, fonksiyonları, ilkeleri, türleri); Türkiye’de devlet bütçesi sistemi ve uygulaması.</w:t>
      </w:r>
    </w:p>
    <w:p w:rsidR="0098291F" w:rsidRDefault="0098291F" w:rsidP="00660D2C">
      <w:pPr>
        <w:ind w:left="360"/>
        <w:rPr>
          <w:rFonts w:ascii="Tahoma" w:hAnsi="Tahoma" w:cs="Tahoma"/>
          <w:sz w:val="18"/>
          <w:szCs w:val="18"/>
        </w:rPr>
      </w:pPr>
    </w:p>
    <w:p w:rsidR="00660D2C" w:rsidRPr="00DB0C5B" w:rsidRDefault="00660D2C" w:rsidP="00DB0C5B">
      <w:pPr>
        <w:spacing w:after="120"/>
        <w:ind w:left="360"/>
        <w:rPr>
          <w:rFonts w:ascii="Tahoma" w:hAnsi="Tahoma" w:cs="Tahoma"/>
          <w:b/>
          <w:sz w:val="18"/>
          <w:szCs w:val="18"/>
        </w:rPr>
      </w:pPr>
      <w:r w:rsidRPr="00DB0C5B">
        <w:rPr>
          <w:rFonts w:ascii="Tahoma" w:hAnsi="Tahoma" w:cs="Tahoma"/>
          <w:b/>
          <w:sz w:val="18"/>
          <w:szCs w:val="18"/>
        </w:rPr>
        <w:lastRenderedPageBreak/>
        <w:t>ISL 2183</w:t>
      </w:r>
      <w:r w:rsidRPr="00DB0C5B">
        <w:rPr>
          <w:rFonts w:ascii="Tahoma" w:hAnsi="Tahoma" w:cs="Tahoma"/>
          <w:b/>
          <w:sz w:val="18"/>
          <w:szCs w:val="18"/>
        </w:rPr>
        <w:tab/>
        <w:t>Mali Tablolar Analizi:</w:t>
      </w:r>
    </w:p>
    <w:p w:rsidR="00660D2C" w:rsidRDefault="00660D2C" w:rsidP="00660D2C">
      <w:pPr>
        <w:ind w:left="360"/>
        <w:rPr>
          <w:rFonts w:ascii="Tahoma" w:hAnsi="Tahoma" w:cs="Tahoma"/>
          <w:sz w:val="18"/>
          <w:szCs w:val="18"/>
        </w:rPr>
      </w:pPr>
      <w:r w:rsidRPr="00444DC1">
        <w:rPr>
          <w:rFonts w:ascii="Tahoma" w:hAnsi="Tahoma" w:cs="Tahoma"/>
          <w:sz w:val="18"/>
          <w:szCs w:val="18"/>
        </w:rPr>
        <w:t>Muhasebe bilgi sisteminin çıktıları olan ve bilgi kullanıcılarına özellikle planlama, karar alma ve kontrol aşamalarında finansal bilgi ihtiyacını karşılayan finansal tabloların unsurlarını ve içeriklerini, ilgili tabloların analizinde kullanılan tekniklerin örneklerle ele alınması.</w:t>
      </w:r>
    </w:p>
    <w:p w:rsidR="00660D2C" w:rsidRPr="00877A7C" w:rsidRDefault="00660D2C" w:rsidP="00DB0C5B">
      <w:pPr>
        <w:spacing w:after="120"/>
        <w:ind w:left="360"/>
        <w:rPr>
          <w:rFonts w:ascii="Tahoma" w:hAnsi="Tahoma" w:cs="Tahoma"/>
          <w:b/>
          <w:sz w:val="18"/>
          <w:szCs w:val="18"/>
        </w:rPr>
      </w:pPr>
      <w:r w:rsidRPr="00877A7C">
        <w:rPr>
          <w:rFonts w:ascii="Tahoma" w:hAnsi="Tahoma" w:cs="Tahoma"/>
          <w:b/>
          <w:sz w:val="18"/>
          <w:szCs w:val="18"/>
        </w:rPr>
        <w:t>IKT 2123</w:t>
      </w:r>
      <w:r w:rsidRPr="00877A7C">
        <w:rPr>
          <w:rFonts w:ascii="Tahoma" w:hAnsi="Tahoma" w:cs="Tahoma"/>
          <w:b/>
          <w:sz w:val="18"/>
          <w:szCs w:val="18"/>
        </w:rPr>
        <w:tab/>
        <w:t>İktisat Araştırma Yöntemleri:</w:t>
      </w:r>
    </w:p>
    <w:p w:rsidR="00660D2C" w:rsidRDefault="00660D2C" w:rsidP="00660D2C">
      <w:pPr>
        <w:ind w:left="360"/>
        <w:rPr>
          <w:rFonts w:ascii="Tahoma" w:hAnsi="Tahoma" w:cs="Tahoma"/>
          <w:sz w:val="18"/>
          <w:szCs w:val="18"/>
        </w:rPr>
      </w:pPr>
      <w:r w:rsidRPr="00444DC1">
        <w:rPr>
          <w:rFonts w:ascii="Tahoma" w:hAnsi="Tahoma" w:cs="Tahoma"/>
          <w:sz w:val="18"/>
          <w:szCs w:val="18"/>
        </w:rPr>
        <w:t>Bu dersin amacı öğrencilere sosyal bilimlerde kullanılan nicel araştırma yöntemlerini öğretmektir. Giriş konularından sonra varsayımsal-tümdengelimsel yönteme dayalı olarak hipotez geliştirme, veri toplama, veri analizi ve yorumu konuları işlenecektir.</w:t>
      </w:r>
    </w:p>
    <w:p w:rsidR="00660D2C" w:rsidRPr="00877A7C" w:rsidRDefault="00660D2C" w:rsidP="00660D2C">
      <w:pPr>
        <w:ind w:left="360"/>
        <w:rPr>
          <w:rFonts w:ascii="Tahoma" w:hAnsi="Tahoma" w:cs="Tahoma"/>
          <w:b/>
          <w:sz w:val="18"/>
          <w:szCs w:val="18"/>
        </w:rPr>
      </w:pPr>
      <w:r w:rsidRPr="00877A7C">
        <w:rPr>
          <w:rFonts w:ascii="Tahoma" w:hAnsi="Tahoma" w:cs="Tahoma"/>
          <w:b/>
          <w:sz w:val="18"/>
          <w:szCs w:val="18"/>
        </w:rPr>
        <w:t>ISL 2123</w:t>
      </w:r>
      <w:r w:rsidRPr="00877A7C">
        <w:rPr>
          <w:rFonts w:ascii="Tahoma" w:hAnsi="Tahoma" w:cs="Tahoma"/>
          <w:b/>
          <w:sz w:val="18"/>
          <w:szCs w:val="18"/>
        </w:rPr>
        <w:tab/>
        <w:t>Borçlar Hukuku:</w:t>
      </w:r>
    </w:p>
    <w:p w:rsidR="00660D2C" w:rsidRDefault="00660D2C" w:rsidP="00660D2C">
      <w:pPr>
        <w:ind w:left="360"/>
        <w:rPr>
          <w:rFonts w:ascii="Tahoma" w:hAnsi="Tahoma" w:cs="Tahoma"/>
          <w:sz w:val="18"/>
          <w:szCs w:val="18"/>
        </w:rPr>
      </w:pPr>
      <w:r w:rsidRPr="00444DC1">
        <w:rPr>
          <w:rFonts w:ascii="Tahoma" w:hAnsi="Tahoma" w:cs="Tahoma"/>
          <w:sz w:val="18"/>
          <w:szCs w:val="18"/>
        </w:rPr>
        <w:t>Borç ilişkisinin kaynakları; sözleşme, haksız fiil ve sebepsiz zenginleşmeden sorumluluk halleri. Sözleşmenin kuruluşu, geçersizliği ve yorumlanması. Haksız fiil sorumluluğunun unsurları ve hukuki sonuçları. Sebepsiz zenginleşme şartları ve iade borcu. Borcu sona erdiren haller.</w:t>
      </w:r>
    </w:p>
    <w:p w:rsidR="00941867" w:rsidRPr="00941867" w:rsidRDefault="00941867" w:rsidP="00941867">
      <w:pPr>
        <w:ind w:left="360"/>
        <w:rPr>
          <w:rFonts w:ascii="Tahoma" w:hAnsi="Tahoma" w:cs="Tahoma"/>
          <w:b/>
          <w:u w:val="single"/>
        </w:rPr>
      </w:pPr>
      <w:r>
        <w:rPr>
          <w:rFonts w:ascii="Tahoma" w:hAnsi="Tahoma" w:cs="Tahoma"/>
          <w:b/>
          <w:u w:val="single"/>
        </w:rPr>
        <w:t>2</w:t>
      </w:r>
      <w:r w:rsidRPr="00941867">
        <w:rPr>
          <w:rFonts w:ascii="Tahoma" w:hAnsi="Tahoma" w:cs="Tahoma"/>
          <w:b/>
          <w:u w:val="single"/>
        </w:rPr>
        <w:t xml:space="preserve">. Sınıf, </w:t>
      </w:r>
      <w:r>
        <w:rPr>
          <w:rFonts w:ascii="Tahoma" w:hAnsi="Tahoma" w:cs="Tahoma"/>
          <w:b/>
          <w:u w:val="single"/>
        </w:rPr>
        <w:t>4</w:t>
      </w:r>
      <w:r w:rsidRPr="00941867">
        <w:rPr>
          <w:rFonts w:ascii="Tahoma" w:hAnsi="Tahoma" w:cs="Tahoma"/>
          <w:b/>
          <w:u w:val="single"/>
        </w:rPr>
        <w:t>. Yarıyıl</w:t>
      </w:r>
    </w:p>
    <w:p w:rsidR="00660D2C" w:rsidRPr="00877A7C" w:rsidRDefault="00660D2C" w:rsidP="00660D2C">
      <w:pPr>
        <w:ind w:left="360"/>
        <w:rPr>
          <w:rFonts w:ascii="Tahoma" w:hAnsi="Tahoma" w:cs="Tahoma"/>
          <w:b/>
          <w:sz w:val="18"/>
          <w:szCs w:val="18"/>
        </w:rPr>
      </w:pPr>
      <w:r w:rsidRPr="00877A7C">
        <w:rPr>
          <w:rFonts w:ascii="Tahoma" w:hAnsi="Tahoma" w:cs="Tahoma"/>
          <w:b/>
          <w:sz w:val="18"/>
          <w:szCs w:val="18"/>
        </w:rPr>
        <w:t>IKT 2114</w:t>
      </w:r>
      <w:r w:rsidRPr="00877A7C">
        <w:rPr>
          <w:rFonts w:ascii="Tahoma" w:hAnsi="Tahoma" w:cs="Tahoma"/>
          <w:b/>
          <w:sz w:val="18"/>
          <w:szCs w:val="18"/>
        </w:rPr>
        <w:tab/>
        <w:t>Mikro İktisat II:</w:t>
      </w:r>
    </w:p>
    <w:p w:rsidR="00660D2C" w:rsidRDefault="00660D2C" w:rsidP="00660D2C">
      <w:pPr>
        <w:ind w:left="360"/>
        <w:rPr>
          <w:rFonts w:ascii="Tahoma" w:hAnsi="Tahoma" w:cs="Tahoma"/>
          <w:sz w:val="18"/>
          <w:szCs w:val="18"/>
        </w:rPr>
      </w:pPr>
      <w:r w:rsidRPr="00246C97">
        <w:rPr>
          <w:rFonts w:ascii="Tahoma" w:hAnsi="Tahoma" w:cs="Tahoma"/>
          <w:sz w:val="18"/>
          <w:szCs w:val="18"/>
        </w:rPr>
        <w:t>-Maliyetler -Gelirler -Tam Rekabet Piyasası -Eksik Rekabet Piyasaları -Girdi Piyasaları -Refah Teorisi</w:t>
      </w:r>
    </w:p>
    <w:p w:rsidR="00660D2C" w:rsidRPr="00877A7C" w:rsidRDefault="00660D2C" w:rsidP="00660D2C">
      <w:pPr>
        <w:ind w:left="360"/>
        <w:rPr>
          <w:rFonts w:ascii="Tahoma" w:hAnsi="Tahoma" w:cs="Tahoma"/>
          <w:b/>
          <w:sz w:val="18"/>
          <w:szCs w:val="18"/>
        </w:rPr>
      </w:pPr>
      <w:r w:rsidRPr="00877A7C">
        <w:rPr>
          <w:rFonts w:ascii="Tahoma" w:hAnsi="Tahoma" w:cs="Tahoma"/>
          <w:b/>
          <w:sz w:val="18"/>
          <w:szCs w:val="18"/>
        </w:rPr>
        <w:t>ISL 2104</w:t>
      </w:r>
      <w:r w:rsidRPr="00877A7C">
        <w:rPr>
          <w:rFonts w:ascii="Tahoma" w:hAnsi="Tahoma" w:cs="Tahoma"/>
          <w:b/>
          <w:sz w:val="18"/>
          <w:szCs w:val="18"/>
        </w:rPr>
        <w:tab/>
        <w:t>İstatistik II:</w:t>
      </w:r>
    </w:p>
    <w:p w:rsidR="00660D2C" w:rsidRDefault="00660D2C" w:rsidP="00660D2C">
      <w:pPr>
        <w:ind w:left="360"/>
        <w:rPr>
          <w:rFonts w:ascii="Tahoma" w:hAnsi="Tahoma" w:cs="Tahoma"/>
          <w:sz w:val="18"/>
          <w:szCs w:val="18"/>
        </w:rPr>
      </w:pPr>
      <w:proofErr w:type="spellStart"/>
      <w:r w:rsidRPr="00246C97">
        <w:rPr>
          <w:rFonts w:ascii="Tahoma" w:hAnsi="Tahoma" w:cs="Tahoma"/>
          <w:sz w:val="18"/>
          <w:szCs w:val="18"/>
        </w:rPr>
        <w:t>Tahminleme</w:t>
      </w:r>
      <w:proofErr w:type="spellEnd"/>
      <w:r w:rsidRPr="00246C97">
        <w:rPr>
          <w:rFonts w:ascii="Tahoma" w:hAnsi="Tahoma" w:cs="Tahoma"/>
          <w:sz w:val="18"/>
          <w:szCs w:val="18"/>
        </w:rPr>
        <w:t xml:space="preserve"> teorisi (Nokta tahmini ve güven aralıkları), hipotez testleri, Ki-kare Analizi, Doğrusal regresyon ve korelasyon analizi, İndeksler ve zaman serisi analizleri</w:t>
      </w:r>
    </w:p>
    <w:p w:rsidR="00660D2C" w:rsidRPr="00877A7C" w:rsidRDefault="00660D2C" w:rsidP="00660D2C">
      <w:pPr>
        <w:ind w:left="360"/>
        <w:rPr>
          <w:rFonts w:ascii="Tahoma" w:hAnsi="Tahoma" w:cs="Tahoma"/>
          <w:b/>
          <w:sz w:val="18"/>
          <w:szCs w:val="18"/>
        </w:rPr>
      </w:pPr>
      <w:r w:rsidRPr="00877A7C">
        <w:rPr>
          <w:rFonts w:ascii="Tahoma" w:hAnsi="Tahoma" w:cs="Tahoma"/>
          <w:b/>
          <w:sz w:val="18"/>
          <w:szCs w:val="18"/>
        </w:rPr>
        <w:t>ISL 2144</w:t>
      </w:r>
      <w:r w:rsidRPr="00877A7C">
        <w:rPr>
          <w:rFonts w:ascii="Tahoma" w:hAnsi="Tahoma" w:cs="Tahoma"/>
          <w:b/>
          <w:sz w:val="18"/>
          <w:szCs w:val="18"/>
        </w:rPr>
        <w:tab/>
        <w:t>Ticaret Hukuku:</w:t>
      </w:r>
    </w:p>
    <w:p w:rsidR="00660D2C" w:rsidRDefault="00660D2C" w:rsidP="00877A7C">
      <w:pPr>
        <w:ind w:left="360"/>
        <w:rPr>
          <w:rFonts w:ascii="Tahoma" w:hAnsi="Tahoma" w:cs="Tahoma"/>
          <w:sz w:val="18"/>
          <w:szCs w:val="18"/>
        </w:rPr>
      </w:pPr>
      <w:r w:rsidRPr="00246C97">
        <w:rPr>
          <w:rFonts w:ascii="Tahoma" w:hAnsi="Tahoma" w:cs="Tahoma"/>
          <w:sz w:val="18"/>
          <w:szCs w:val="18"/>
        </w:rPr>
        <w:t>Ticaret hukukunun konusu ve kaynakları 2. Ticari işletme hukuku 3. Şirketler hukuku 4. Kıymetli evrak hukuku</w:t>
      </w:r>
    </w:p>
    <w:p w:rsidR="00660D2C" w:rsidRPr="007708BC" w:rsidRDefault="00660D2C" w:rsidP="00660D2C">
      <w:pPr>
        <w:ind w:left="360"/>
        <w:rPr>
          <w:rFonts w:ascii="Tahoma" w:hAnsi="Tahoma" w:cs="Tahoma"/>
          <w:b/>
          <w:sz w:val="18"/>
          <w:szCs w:val="18"/>
        </w:rPr>
      </w:pPr>
      <w:r w:rsidRPr="007708BC">
        <w:rPr>
          <w:rFonts w:ascii="Tahoma" w:hAnsi="Tahoma" w:cs="Tahoma"/>
          <w:b/>
          <w:sz w:val="18"/>
          <w:szCs w:val="18"/>
        </w:rPr>
        <w:t>IKT 2104     Makro İktisat II:</w:t>
      </w:r>
    </w:p>
    <w:p w:rsidR="000729A3" w:rsidRDefault="00660D2C" w:rsidP="0098291F">
      <w:pPr>
        <w:ind w:left="360"/>
        <w:rPr>
          <w:rFonts w:ascii="Tahoma" w:hAnsi="Tahoma" w:cs="Tahoma"/>
          <w:sz w:val="18"/>
          <w:szCs w:val="18"/>
        </w:rPr>
      </w:pPr>
      <w:r w:rsidRPr="00D5425A">
        <w:rPr>
          <w:rFonts w:ascii="Tahoma" w:hAnsi="Tahoma" w:cs="Tahoma"/>
          <w:sz w:val="18"/>
          <w:szCs w:val="18"/>
        </w:rPr>
        <w:t xml:space="preserve">IS-LM Modelleri 2. IS-LM Modellerinde Para ve Maliye Politikaları 3. AD-AS </w:t>
      </w:r>
      <w:proofErr w:type="spellStart"/>
      <w:r w:rsidRPr="00D5425A">
        <w:rPr>
          <w:rFonts w:ascii="Tahoma" w:hAnsi="Tahoma" w:cs="Tahoma"/>
          <w:sz w:val="18"/>
          <w:szCs w:val="18"/>
        </w:rPr>
        <w:t>Modeleri</w:t>
      </w:r>
      <w:proofErr w:type="spellEnd"/>
      <w:r w:rsidRPr="00D5425A">
        <w:rPr>
          <w:rFonts w:ascii="Tahoma" w:hAnsi="Tahoma" w:cs="Tahoma"/>
          <w:sz w:val="18"/>
          <w:szCs w:val="18"/>
        </w:rPr>
        <w:t xml:space="preserve"> 4. AD-AS Modellerinde Ekonomi Politikaları 5. Monetarist Ekonomi Politikası 6. Ekonomik Büyüme 7. Dışa Açık Ekonomide Makro Analiz 8. Ödemeler </w:t>
      </w:r>
      <w:proofErr w:type="spellStart"/>
      <w:r w:rsidRPr="00D5425A">
        <w:rPr>
          <w:rFonts w:ascii="Tahoma" w:hAnsi="Tahoma" w:cs="Tahoma"/>
          <w:sz w:val="18"/>
          <w:szCs w:val="18"/>
        </w:rPr>
        <w:t>Bilancosu</w:t>
      </w:r>
      <w:proofErr w:type="spellEnd"/>
      <w:r w:rsidRPr="00D5425A">
        <w:rPr>
          <w:rFonts w:ascii="Tahoma" w:hAnsi="Tahoma" w:cs="Tahoma"/>
          <w:sz w:val="18"/>
          <w:szCs w:val="18"/>
        </w:rPr>
        <w:t xml:space="preserve"> ve Eğrisi 9. Sabit ve Değişken Fiyatlarda </w:t>
      </w:r>
      <w:proofErr w:type="spellStart"/>
      <w:r w:rsidRPr="00D5425A">
        <w:rPr>
          <w:rFonts w:ascii="Tahoma" w:hAnsi="Tahoma" w:cs="Tahoma"/>
          <w:sz w:val="18"/>
          <w:szCs w:val="18"/>
        </w:rPr>
        <w:t>Fiyatlarda</w:t>
      </w:r>
      <w:proofErr w:type="spellEnd"/>
      <w:r w:rsidRPr="00D5425A">
        <w:rPr>
          <w:rFonts w:ascii="Tahoma" w:hAnsi="Tahoma" w:cs="Tahoma"/>
          <w:sz w:val="18"/>
          <w:szCs w:val="18"/>
        </w:rPr>
        <w:t xml:space="preserve"> Para Ve Maliye Politikaları 10.Değişken Fiyatlarda İçsel ve Dışsal Denge 11.Yeni Klasik Teori 12. Yeni </w:t>
      </w:r>
      <w:proofErr w:type="spellStart"/>
      <w:r w:rsidRPr="00D5425A">
        <w:rPr>
          <w:rFonts w:ascii="Tahoma" w:hAnsi="Tahoma" w:cs="Tahoma"/>
          <w:sz w:val="18"/>
          <w:szCs w:val="18"/>
        </w:rPr>
        <w:t>Keynesyen</w:t>
      </w:r>
      <w:proofErr w:type="spellEnd"/>
      <w:r w:rsidRPr="00D5425A">
        <w:rPr>
          <w:rFonts w:ascii="Tahoma" w:hAnsi="Tahoma" w:cs="Tahoma"/>
          <w:sz w:val="18"/>
          <w:szCs w:val="18"/>
        </w:rPr>
        <w:t xml:space="preserve"> Teori 13. Teorilerin Ekonomik Kriz Dönemlerine Aktarılması 14 Genel Değerlendirme</w:t>
      </w:r>
    </w:p>
    <w:p w:rsidR="00660D2C" w:rsidRPr="007708BC" w:rsidRDefault="00660D2C" w:rsidP="00660D2C">
      <w:pPr>
        <w:ind w:left="360"/>
        <w:rPr>
          <w:rFonts w:ascii="Tahoma" w:hAnsi="Tahoma" w:cs="Tahoma"/>
          <w:b/>
          <w:sz w:val="18"/>
          <w:szCs w:val="18"/>
        </w:rPr>
      </w:pPr>
      <w:r w:rsidRPr="007708BC">
        <w:rPr>
          <w:rFonts w:ascii="Tahoma" w:hAnsi="Tahoma" w:cs="Tahoma"/>
          <w:b/>
          <w:sz w:val="18"/>
          <w:szCs w:val="18"/>
        </w:rPr>
        <w:t>ISL 2114   Şirketler Muhasebesi:</w:t>
      </w:r>
    </w:p>
    <w:p w:rsidR="00660D2C" w:rsidRDefault="00660D2C" w:rsidP="00660D2C">
      <w:pPr>
        <w:ind w:left="360"/>
        <w:jc w:val="both"/>
        <w:rPr>
          <w:rFonts w:ascii="Tahoma" w:hAnsi="Tahoma" w:cs="Tahoma"/>
          <w:sz w:val="18"/>
          <w:szCs w:val="18"/>
        </w:rPr>
      </w:pPr>
      <w:r w:rsidRPr="008F2F4F">
        <w:rPr>
          <w:rFonts w:ascii="Tahoma" w:hAnsi="Tahoma" w:cs="Tahoma"/>
          <w:sz w:val="18"/>
          <w:szCs w:val="18"/>
        </w:rPr>
        <w:t xml:space="preserve">Şirketler Muhasebesi dersi, ülkemizde ekonomik hayatta faaliyet gösteren şirketlerle ilgili özellik </w:t>
      </w:r>
      <w:proofErr w:type="spellStart"/>
      <w:r w:rsidRPr="008F2F4F">
        <w:rPr>
          <w:rFonts w:ascii="Tahoma" w:hAnsi="Tahoma" w:cs="Tahoma"/>
          <w:sz w:val="18"/>
          <w:szCs w:val="18"/>
        </w:rPr>
        <w:t>arzeden</w:t>
      </w:r>
      <w:proofErr w:type="spellEnd"/>
      <w:r w:rsidRPr="008F2F4F">
        <w:rPr>
          <w:rFonts w:ascii="Tahoma" w:hAnsi="Tahoma" w:cs="Tahoma"/>
          <w:sz w:val="18"/>
          <w:szCs w:val="18"/>
        </w:rPr>
        <w:t xml:space="preserve"> olayları (şirketin kuruluşundan tasfiyesine kadar) yasal süreç, kayıt düzeni ve raporlama olarak ele alır.</w:t>
      </w:r>
    </w:p>
    <w:p w:rsidR="00660D2C" w:rsidRPr="007708BC" w:rsidRDefault="00660D2C" w:rsidP="00660D2C">
      <w:pPr>
        <w:ind w:left="360"/>
        <w:jc w:val="both"/>
        <w:rPr>
          <w:rFonts w:ascii="Tahoma" w:hAnsi="Tahoma" w:cs="Tahoma"/>
          <w:b/>
          <w:sz w:val="18"/>
          <w:szCs w:val="18"/>
        </w:rPr>
      </w:pPr>
      <w:r w:rsidRPr="007708BC">
        <w:rPr>
          <w:rFonts w:ascii="Tahoma" w:hAnsi="Tahoma" w:cs="Tahoma"/>
          <w:b/>
          <w:sz w:val="18"/>
          <w:szCs w:val="18"/>
        </w:rPr>
        <w:t>ISL 2174</w:t>
      </w:r>
      <w:r w:rsidRPr="007708BC">
        <w:rPr>
          <w:rFonts w:ascii="Tahoma" w:hAnsi="Tahoma" w:cs="Tahoma"/>
          <w:b/>
          <w:sz w:val="18"/>
          <w:szCs w:val="18"/>
        </w:rPr>
        <w:tab/>
        <w:t>Davranış Bilimleri:</w:t>
      </w:r>
    </w:p>
    <w:p w:rsidR="00660D2C" w:rsidRDefault="00660D2C" w:rsidP="00660D2C">
      <w:pPr>
        <w:ind w:left="360"/>
        <w:jc w:val="both"/>
        <w:rPr>
          <w:rFonts w:ascii="Tahoma" w:hAnsi="Tahoma" w:cs="Tahoma"/>
          <w:sz w:val="18"/>
          <w:szCs w:val="18"/>
        </w:rPr>
      </w:pPr>
      <w:r w:rsidRPr="008F2F4F">
        <w:rPr>
          <w:rFonts w:ascii="Tahoma" w:hAnsi="Tahoma" w:cs="Tahoma"/>
          <w:sz w:val="18"/>
          <w:szCs w:val="18"/>
        </w:rPr>
        <w:t>Davranış bilimlerinin amaçları ve kullanılan araştırma yöntemleri, modern bilim ve bilimsel araştırma yönteminin mantığı, öğrenme kuramları, kişilik ve kişilik kuramları, algılama, tutum, empati ve beden dili, sosyal etki ve uyma, propaganda (etkileyici iletişim), saldırganlık, toplumsal cinsiyet</w:t>
      </w:r>
    </w:p>
    <w:p w:rsidR="00660D2C" w:rsidRPr="007708BC" w:rsidRDefault="00660D2C" w:rsidP="00660D2C">
      <w:pPr>
        <w:ind w:left="360"/>
        <w:jc w:val="both"/>
        <w:rPr>
          <w:rFonts w:ascii="Tahoma" w:hAnsi="Tahoma" w:cs="Tahoma"/>
          <w:b/>
          <w:sz w:val="18"/>
          <w:szCs w:val="18"/>
        </w:rPr>
      </w:pPr>
      <w:r w:rsidRPr="007708BC">
        <w:rPr>
          <w:rFonts w:ascii="Tahoma" w:hAnsi="Tahoma" w:cs="Tahoma"/>
          <w:b/>
          <w:sz w:val="18"/>
          <w:szCs w:val="18"/>
        </w:rPr>
        <w:t>MLY 2174</w:t>
      </w:r>
      <w:r w:rsidRPr="007708BC">
        <w:rPr>
          <w:rFonts w:ascii="Tahoma" w:hAnsi="Tahoma" w:cs="Tahoma"/>
          <w:b/>
          <w:sz w:val="18"/>
          <w:szCs w:val="18"/>
        </w:rPr>
        <w:tab/>
        <w:t>Devlet Bütçesi:</w:t>
      </w:r>
    </w:p>
    <w:p w:rsidR="00B53875" w:rsidRDefault="00660D2C" w:rsidP="00B73BA1">
      <w:pPr>
        <w:ind w:left="360"/>
        <w:jc w:val="both"/>
        <w:rPr>
          <w:rFonts w:ascii="Tahoma" w:hAnsi="Tahoma" w:cs="Tahoma"/>
          <w:sz w:val="18"/>
          <w:szCs w:val="18"/>
        </w:rPr>
      </w:pPr>
      <w:r w:rsidRPr="008F2F4F">
        <w:rPr>
          <w:rFonts w:ascii="Tahoma" w:hAnsi="Tahoma" w:cs="Tahoma"/>
          <w:sz w:val="18"/>
          <w:szCs w:val="18"/>
        </w:rPr>
        <w:t xml:space="preserve">Bütçe kavramı ve tarihsel gelişimi; bütçenin </w:t>
      </w:r>
      <w:proofErr w:type="gramStart"/>
      <w:r w:rsidRPr="008F2F4F">
        <w:rPr>
          <w:rFonts w:ascii="Tahoma" w:hAnsi="Tahoma" w:cs="Tahoma"/>
          <w:sz w:val="18"/>
          <w:szCs w:val="18"/>
        </w:rPr>
        <w:t>fonksiyonları;</w:t>
      </w:r>
      <w:proofErr w:type="gramEnd"/>
      <w:r w:rsidRPr="008F2F4F">
        <w:rPr>
          <w:rFonts w:ascii="Tahoma" w:hAnsi="Tahoma" w:cs="Tahoma"/>
          <w:sz w:val="18"/>
          <w:szCs w:val="18"/>
        </w:rPr>
        <w:t xml:space="preserve"> bütçeleme ilkeleri; Türkiye’de ve diğer ülkelerdeki bütçe sistemlerindeki gelişmeler ve uygulamalar; stratejik planlamaya dayalı performans bütçe sistemi; Türkiye’de genel bütçe dışındaki bütçe uygulamaları; Türk bütçe sistemi; gider ve gelir bütçelerinin hazırlanması ve uygulanması; çok yıllıklı bütçeleme; analitik bütçe sınıflandırılması; bütçe hesaplarının kapatılması ve bütçenin denetimi; hazine işlemleri.</w:t>
      </w:r>
    </w:p>
    <w:p w:rsidR="00B53875" w:rsidRDefault="00B53875" w:rsidP="00660D2C">
      <w:pPr>
        <w:ind w:left="360"/>
        <w:jc w:val="both"/>
        <w:rPr>
          <w:rFonts w:ascii="Tahoma" w:hAnsi="Tahoma" w:cs="Tahoma"/>
          <w:sz w:val="18"/>
          <w:szCs w:val="18"/>
        </w:rPr>
      </w:pPr>
    </w:p>
    <w:p w:rsidR="00941867" w:rsidRPr="00941867" w:rsidRDefault="00941867" w:rsidP="00941867">
      <w:pPr>
        <w:ind w:left="360"/>
        <w:rPr>
          <w:rFonts w:ascii="Tahoma" w:hAnsi="Tahoma" w:cs="Tahoma"/>
          <w:b/>
          <w:u w:val="single"/>
        </w:rPr>
      </w:pPr>
      <w:r>
        <w:rPr>
          <w:rFonts w:ascii="Tahoma" w:hAnsi="Tahoma" w:cs="Tahoma"/>
          <w:b/>
          <w:u w:val="single"/>
        </w:rPr>
        <w:lastRenderedPageBreak/>
        <w:t>3</w:t>
      </w:r>
      <w:r w:rsidRPr="00941867">
        <w:rPr>
          <w:rFonts w:ascii="Tahoma" w:hAnsi="Tahoma" w:cs="Tahoma"/>
          <w:b/>
          <w:u w:val="single"/>
        </w:rPr>
        <w:t xml:space="preserve">. Sınıf, </w:t>
      </w:r>
      <w:r>
        <w:rPr>
          <w:rFonts w:ascii="Tahoma" w:hAnsi="Tahoma" w:cs="Tahoma"/>
          <w:b/>
          <w:u w:val="single"/>
        </w:rPr>
        <w:t>5</w:t>
      </w:r>
      <w:r w:rsidRPr="00941867">
        <w:rPr>
          <w:rFonts w:ascii="Tahoma" w:hAnsi="Tahoma" w:cs="Tahoma"/>
          <w:b/>
          <w:u w:val="single"/>
        </w:rPr>
        <w:t>. Yarıyıl</w:t>
      </w:r>
    </w:p>
    <w:p w:rsidR="00B53875" w:rsidRPr="002B7998" w:rsidRDefault="00B53875" w:rsidP="00B53875">
      <w:pPr>
        <w:ind w:left="360"/>
        <w:jc w:val="both"/>
        <w:rPr>
          <w:rFonts w:ascii="Tahoma" w:hAnsi="Tahoma" w:cs="Tahoma"/>
          <w:b/>
          <w:sz w:val="18"/>
          <w:szCs w:val="18"/>
        </w:rPr>
      </w:pPr>
      <w:r>
        <w:rPr>
          <w:rFonts w:ascii="Tahoma" w:hAnsi="Tahoma" w:cs="Tahoma"/>
          <w:b/>
          <w:sz w:val="18"/>
          <w:szCs w:val="18"/>
        </w:rPr>
        <w:t>IKT 314</w:t>
      </w:r>
      <w:r w:rsidRPr="002B7998">
        <w:rPr>
          <w:rFonts w:ascii="Tahoma" w:hAnsi="Tahoma" w:cs="Tahoma"/>
          <w:b/>
          <w:sz w:val="18"/>
          <w:szCs w:val="18"/>
        </w:rPr>
        <w:t>5</w:t>
      </w:r>
      <w:r w:rsidRPr="002B7998">
        <w:rPr>
          <w:rFonts w:ascii="Tahoma" w:hAnsi="Tahoma" w:cs="Tahoma"/>
          <w:b/>
          <w:sz w:val="18"/>
          <w:szCs w:val="18"/>
        </w:rPr>
        <w:tab/>
      </w:r>
      <w:proofErr w:type="spellStart"/>
      <w:r w:rsidRPr="002B7998">
        <w:rPr>
          <w:rFonts w:ascii="Tahoma" w:hAnsi="Tahoma" w:cs="Tahoma"/>
          <w:b/>
          <w:sz w:val="18"/>
          <w:szCs w:val="18"/>
        </w:rPr>
        <w:t>Ekonometrik</w:t>
      </w:r>
      <w:proofErr w:type="spellEnd"/>
      <w:r w:rsidRPr="002B7998">
        <w:rPr>
          <w:rFonts w:ascii="Tahoma" w:hAnsi="Tahoma" w:cs="Tahoma"/>
          <w:b/>
          <w:sz w:val="18"/>
          <w:szCs w:val="18"/>
        </w:rPr>
        <w:t xml:space="preserve"> Yöntemler I:</w:t>
      </w:r>
    </w:p>
    <w:p w:rsidR="00B53875" w:rsidRPr="00C531E3" w:rsidRDefault="00B53875" w:rsidP="00C531E3">
      <w:pPr>
        <w:ind w:left="360"/>
        <w:jc w:val="both"/>
        <w:rPr>
          <w:rFonts w:ascii="Tahoma" w:eastAsia="Times New Roman" w:hAnsi="Tahoma" w:cs="Tahoma"/>
          <w:color w:val="000000"/>
          <w:sz w:val="18"/>
          <w:szCs w:val="18"/>
        </w:rPr>
      </w:pPr>
      <w:r w:rsidRPr="008F2F4F">
        <w:rPr>
          <w:rFonts w:ascii="Tahoma" w:eastAsia="Times New Roman" w:hAnsi="Tahoma" w:cs="Tahoma"/>
          <w:color w:val="000000"/>
          <w:sz w:val="18"/>
          <w:szCs w:val="18"/>
        </w:rPr>
        <w:t xml:space="preserve">Ekonometrinin amacı ve konusu, Ekonomik modeller, Ekonometri ve Ekonometrik Model Kavramları, Tahmin Teorisine </w:t>
      </w:r>
      <w:proofErr w:type="spellStart"/>
      <w:r w:rsidRPr="008F2F4F">
        <w:rPr>
          <w:rFonts w:ascii="Tahoma" w:eastAsia="Times New Roman" w:hAnsi="Tahoma" w:cs="Tahoma"/>
          <w:color w:val="000000"/>
          <w:sz w:val="18"/>
          <w:szCs w:val="18"/>
        </w:rPr>
        <w:t>Giris</w:t>
      </w:r>
      <w:proofErr w:type="spellEnd"/>
      <w:r w:rsidRPr="008F2F4F">
        <w:rPr>
          <w:rFonts w:ascii="Tahoma" w:eastAsia="Times New Roman" w:hAnsi="Tahoma" w:cs="Tahoma"/>
          <w:color w:val="000000"/>
          <w:sz w:val="18"/>
          <w:szCs w:val="18"/>
        </w:rPr>
        <w:t xml:space="preserve">, İki Değişkenli Regresyon Modeli, </w:t>
      </w:r>
      <w:proofErr w:type="spellStart"/>
      <w:r w:rsidRPr="008F2F4F">
        <w:rPr>
          <w:rFonts w:ascii="Tahoma" w:eastAsia="Times New Roman" w:hAnsi="Tahoma" w:cs="Tahoma"/>
          <w:color w:val="000000"/>
          <w:sz w:val="18"/>
          <w:szCs w:val="18"/>
        </w:rPr>
        <w:t>Anakütle</w:t>
      </w:r>
      <w:proofErr w:type="spellEnd"/>
      <w:r w:rsidRPr="008F2F4F">
        <w:rPr>
          <w:rFonts w:ascii="Tahoma" w:eastAsia="Times New Roman" w:hAnsi="Tahoma" w:cs="Tahoma"/>
          <w:color w:val="000000"/>
          <w:sz w:val="18"/>
          <w:szCs w:val="18"/>
        </w:rPr>
        <w:t xml:space="preserve"> ve Örnek Regresyon Denklemleri, Basit En Küçük Kareler Yöntemi, Parametrelerin Tahmini, Elastikiyet, Korelasyon Katsayısı, Belirlilik Katsayısı, Dağılma diyagramlarının önemi, Gauss-</w:t>
      </w:r>
      <w:proofErr w:type="spellStart"/>
      <w:r w:rsidRPr="008F2F4F">
        <w:rPr>
          <w:rFonts w:ascii="Tahoma" w:eastAsia="Times New Roman" w:hAnsi="Tahoma" w:cs="Tahoma"/>
          <w:color w:val="000000"/>
          <w:sz w:val="18"/>
          <w:szCs w:val="18"/>
        </w:rPr>
        <w:t>Markov</w:t>
      </w:r>
      <w:proofErr w:type="spellEnd"/>
      <w:r w:rsidRPr="008F2F4F">
        <w:rPr>
          <w:rFonts w:ascii="Tahoma" w:eastAsia="Times New Roman" w:hAnsi="Tahoma" w:cs="Tahoma"/>
          <w:color w:val="000000"/>
          <w:sz w:val="18"/>
          <w:szCs w:val="18"/>
        </w:rPr>
        <w:t xml:space="preserve"> Teoremi, Aralık Tahmini, Hipotez testleri (t testi ve F testi), Regresyon ve </w:t>
      </w:r>
      <w:proofErr w:type="spellStart"/>
      <w:r w:rsidRPr="008F2F4F">
        <w:rPr>
          <w:rFonts w:ascii="Tahoma" w:eastAsia="Times New Roman" w:hAnsi="Tahoma" w:cs="Tahoma"/>
          <w:color w:val="000000"/>
          <w:sz w:val="18"/>
          <w:szCs w:val="18"/>
        </w:rPr>
        <w:t>varyans</w:t>
      </w:r>
      <w:proofErr w:type="spellEnd"/>
      <w:r w:rsidRPr="008F2F4F">
        <w:rPr>
          <w:rFonts w:ascii="Tahoma" w:eastAsia="Times New Roman" w:hAnsi="Tahoma" w:cs="Tahoma"/>
          <w:color w:val="000000"/>
          <w:sz w:val="18"/>
          <w:szCs w:val="18"/>
        </w:rPr>
        <w:t xml:space="preserve"> analizi, EKK modelinde önceden tahmin, Ekonometrik modelin genel değerlendirilmesi, Doğrusal olmayan regresyon Modelleri, Çoklu Regresyon Modelleri: Parametrelerin Tahmini, t Testi, F Testi, Korelasyon Katsayısı, Belirlilik Katsayısı, Aralık Tahmini, Hipotez testleri</w:t>
      </w:r>
    </w:p>
    <w:p w:rsidR="00660D2C" w:rsidRPr="007708BC" w:rsidRDefault="00660D2C" w:rsidP="00660D2C">
      <w:pPr>
        <w:ind w:left="360"/>
        <w:jc w:val="both"/>
        <w:rPr>
          <w:rFonts w:ascii="Tahoma" w:hAnsi="Tahoma" w:cs="Tahoma"/>
          <w:b/>
          <w:sz w:val="18"/>
          <w:szCs w:val="18"/>
        </w:rPr>
      </w:pPr>
      <w:r w:rsidRPr="007708BC">
        <w:rPr>
          <w:rFonts w:ascii="Tahoma" w:hAnsi="Tahoma" w:cs="Tahoma"/>
          <w:b/>
          <w:sz w:val="18"/>
          <w:szCs w:val="18"/>
        </w:rPr>
        <w:t>IKT 3115</w:t>
      </w:r>
      <w:r w:rsidRPr="007708BC">
        <w:rPr>
          <w:rFonts w:ascii="Tahoma" w:hAnsi="Tahoma" w:cs="Tahoma"/>
          <w:b/>
          <w:sz w:val="18"/>
          <w:szCs w:val="18"/>
        </w:rPr>
        <w:tab/>
        <w:t>Para Teorisi:</w:t>
      </w:r>
    </w:p>
    <w:p w:rsidR="003A5789" w:rsidRDefault="00660D2C" w:rsidP="00C531E3">
      <w:pPr>
        <w:ind w:left="360"/>
        <w:jc w:val="both"/>
        <w:rPr>
          <w:rFonts w:ascii="Tahoma" w:hAnsi="Tahoma" w:cs="Tahoma"/>
          <w:sz w:val="18"/>
          <w:szCs w:val="18"/>
        </w:rPr>
      </w:pPr>
      <w:r w:rsidRPr="008F2F4F">
        <w:rPr>
          <w:rFonts w:ascii="Tahoma" w:hAnsi="Tahoma" w:cs="Tahoma"/>
          <w:sz w:val="18"/>
          <w:szCs w:val="18"/>
        </w:rPr>
        <w:t xml:space="preserve">1. Para politikasının temel prensipleri ve </w:t>
      </w:r>
      <w:proofErr w:type="spellStart"/>
      <w:r w:rsidRPr="008F2F4F">
        <w:rPr>
          <w:rFonts w:ascii="Tahoma" w:hAnsi="Tahoma" w:cs="Tahoma"/>
          <w:sz w:val="18"/>
          <w:szCs w:val="18"/>
        </w:rPr>
        <w:t>tarihcesi</w:t>
      </w:r>
      <w:proofErr w:type="spellEnd"/>
      <w:r w:rsidRPr="008F2F4F">
        <w:rPr>
          <w:rFonts w:ascii="Tahoma" w:hAnsi="Tahoma" w:cs="Tahoma"/>
          <w:sz w:val="18"/>
          <w:szCs w:val="18"/>
        </w:rPr>
        <w:t xml:space="preserve"> 2. </w:t>
      </w:r>
      <w:proofErr w:type="spellStart"/>
      <w:r w:rsidRPr="008F2F4F">
        <w:rPr>
          <w:rFonts w:ascii="Tahoma" w:hAnsi="Tahoma" w:cs="Tahoma"/>
          <w:sz w:val="18"/>
          <w:szCs w:val="18"/>
        </w:rPr>
        <w:t>Bretton</w:t>
      </w:r>
      <w:proofErr w:type="spellEnd"/>
      <w:r w:rsidRPr="008F2F4F">
        <w:rPr>
          <w:rFonts w:ascii="Tahoma" w:hAnsi="Tahoma" w:cs="Tahoma"/>
          <w:sz w:val="18"/>
          <w:szCs w:val="18"/>
        </w:rPr>
        <w:t xml:space="preserve"> </w:t>
      </w:r>
      <w:proofErr w:type="spellStart"/>
      <w:r w:rsidRPr="008F2F4F">
        <w:rPr>
          <w:rFonts w:ascii="Tahoma" w:hAnsi="Tahoma" w:cs="Tahoma"/>
          <w:sz w:val="18"/>
          <w:szCs w:val="18"/>
        </w:rPr>
        <w:t>Woods</w:t>
      </w:r>
      <w:proofErr w:type="spellEnd"/>
      <w:r w:rsidRPr="008F2F4F">
        <w:rPr>
          <w:rFonts w:ascii="Tahoma" w:hAnsi="Tahoma" w:cs="Tahoma"/>
          <w:sz w:val="18"/>
          <w:szCs w:val="18"/>
        </w:rPr>
        <w:t xml:space="preserve"> </w:t>
      </w:r>
      <w:proofErr w:type="spellStart"/>
      <w:r w:rsidRPr="008F2F4F">
        <w:rPr>
          <w:rFonts w:ascii="Tahoma" w:hAnsi="Tahoma" w:cs="Tahoma"/>
          <w:sz w:val="18"/>
          <w:szCs w:val="18"/>
        </w:rPr>
        <w:t>Systemi</w:t>
      </w:r>
      <w:proofErr w:type="spellEnd"/>
      <w:r w:rsidRPr="008F2F4F">
        <w:rPr>
          <w:rFonts w:ascii="Tahoma" w:hAnsi="Tahoma" w:cs="Tahoma"/>
          <w:sz w:val="18"/>
          <w:szCs w:val="18"/>
        </w:rPr>
        <w:t xml:space="preserve"> 3.Avrupa Merkez Bankası ve para politikası 4. Para Arzını Belirleyen Faktörler 5. Para Politikası Araçları 6. Para Politikası Araçları 7. Para Arzı ile İlgili Tanımlar 8. Enflasyon, Stagflasyon </w:t>
      </w:r>
      <w:proofErr w:type="spellStart"/>
      <w:r w:rsidRPr="008F2F4F">
        <w:rPr>
          <w:rFonts w:ascii="Tahoma" w:hAnsi="Tahoma" w:cs="Tahoma"/>
          <w:sz w:val="18"/>
          <w:szCs w:val="18"/>
        </w:rPr>
        <w:t>and</w:t>
      </w:r>
      <w:proofErr w:type="spellEnd"/>
      <w:r w:rsidRPr="008F2F4F">
        <w:rPr>
          <w:rFonts w:ascii="Tahoma" w:hAnsi="Tahoma" w:cs="Tahoma"/>
          <w:sz w:val="18"/>
          <w:szCs w:val="18"/>
        </w:rPr>
        <w:t xml:space="preserve"> Deflasyon 9. Türk Bankacılık Sistemi 10. Bankacılıkta Denetim 11. Sermaye Piyasası 12. Hisse Senetleri 13. Tahviller 14.Menkul Kıymet Borsaları 15.K</w:t>
      </w:r>
      <w:r w:rsidR="00C531E3">
        <w:rPr>
          <w:rFonts w:ascii="Tahoma" w:hAnsi="Tahoma" w:cs="Tahoma"/>
          <w:sz w:val="18"/>
          <w:szCs w:val="18"/>
        </w:rPr>
        <w:t>onuların Genel Değerlendirilmesi</w:t>
      </w:r>
    </w:p>
    <w:p w:rsidR="00660D2C" w:rsidRPr="00100153" w:rsidRDefault="00660D2C" w:rsidP="00660D2C">
      <w:pPr>
        <w:ind w:left="360"/>
        <w:jc w:val="both"/>
        <w:rPr>
          <w:rFonts w:ascii="Tahoma" w:hAnsi="Tahoma" w:cs="Tahoma"/>
          <w:b/>
          <w:sz w:val="18"/>
          <w:szCs w:val="18"/>
        </w:rPr>
      </w:pPr>
      <w:r w:rsidRPr="00100153">
        <w:rPr>
          <w:rFonts w:ascii="Tahoma" w:hAnsi="Tahoma" w:cs="Tahoma"/>
          <w:b/>
          <w:sz w:val="18"/>
          <w:szCs w:val="18"/>
        </w:rPr>
        <w:t>ISL 3135</w:t>
      </w:r>
      <w:r w:rsidRPr="00100153">
        <w:rPr>
          <w:rFonts w:ascii="Tahoma" w:hAnsi="Tahoma" w:cs="Tahoma"/>
          <w:b/>
          <w:sz w:val="18"/>
          <w:szCs w:val="18"/>
        </w:rPr>
        <w:tab/>
        <w:t>Maliyet Muhasebesi:</w:t>
      </w:r>
    </w:p>
    <w:p w:rsidR="00660D2C" w:rsidRDefault="00660D2C" w:rsidP="00660D2C">
      <w:pPr>
        <w:ind w:left="360"/>
        <w:jc w:val="both"/>
        <w:rPr>
          <w:rFonts w:ascii="Tahoma" w:hAnsi="Tahoma" w:cs="Tahoma"/>
          <w:sz w:val="18"/>
          <w:szCs w:val="18"/>
        </w:rPr>
      </w:pPr>
      <w:r w:rsidRPr="008F2F4F">
        <w:rPr>
          <w:rFonts w:ascii="Tahoma" w:hAnsi="Tahoma" w:cs="Tahoma"/>
          <w:sz w:val="18"/>
          <w:szCs w:val="18"/>
        </w:rPr>
        <w:t xml:space="preserve">Giderlerin sınıflandırılması, gider, maliyet, zarar kavramlarının açıklanması, maliyet unsurları ve üretilen mamullerin maliyeti incelenecek, safha ve sipariş </w:t>
      </w:r>
      <w:proofErr w:type="spellStart"/>
      <w:r w:rsidRPr="008F2F4F">
        <w:rPr>
          <w:rFonts w:ascii="Tahoma" w:hAnsi="Tahoma" w:cs="Tahoma"/>
          <w:sz w:val="18"/>
          <w:szCs w:val="18"/>
        </w:rPr>
        <w:t>maliyetleme</w:t>
      </w:r>
      <w:proofErr w:type="spellEnd"/>
      <w:r w:rsidRPr="008F2F4F">
        <w:rPr>
          <w:rFonts w:ascii="Tahoma" w:hAnsi="Tahoma" w:cs="Tahoma"/>
          <w:sz w:val="18"/>
          <w:szCs w:val="18"/>
        </w:rPr>
        <w:t xml:space="preserve"> teknikleri anlatılacaktır.</w:t>
      </w:r>
    </w:p>
    <w:p w:rsidR="00B53875" w:rsidRPr="002B7998" w:rsidRDefault="00B53875" w:rsidP="00B53875">
      <w:pPr>
        <w:ind w:left="360"/>
        <w:jc w:val="both"/>
        <w:rPr>
          <w:rFonts w:ascii="Tahoma" w:hAnsi="Tahoma" w:cs="Tahoma"/>
          <w:b/>
          <w:sz w:val="18"/>
          <w:szCs w:val="18"/>
        </w:rPr>
      </w:pPr>
      <w:r w:rsidRPr="002B7998">
        <w:rPr>
          <w:rFonts w:ascii="Tahoma" w:hAnsi="Tahoma" w:cs="Tahoma"/>
          <w:b/>
          <w:sz w:val="18"/>
          <w:szCs w:val="18"/>
        </w:rPr>
        <w:t>MLY 3186</w:t>
      </w:r>
      <w:r w:rsidRPr="002B7998">
        <w:rPr>
          <w:rFonts w:ascii="Tahoma" w:hAnsi="Tahoma" w:cs="Tahoma"/>
          <w:b/>
          <w:sz w:val="18"/>
          <w:szCs w:val="18"/>
        </w:rPr>
        <w:tab/>
        <w:t>Türk Vergi Sistemi:</w:t>
      </w:r>
    </w:p>
    <w:p w:rsidR="00B53875" w:rsidRDefault="00B53875" w:rsidP="00B53875">
      <w:pPr>
        <w:ind w:left="360"/>
        <w:jc w:val="both"/>
        <w:rPr>
          <w:rFonts w:ascii="Tahoma" w:hAnsi="Tahoma" w:cs="Tahoma"/>
          <w:sz w:val="18"/>
          <w:szCs w:val="18"/>
        </w:rPr>
      </w:pPr>
      <w:r w:rsidRPr="00307C53">
        <w:rPr>
          <w:rFonts w:ascii="Tahoma" w:hAnsi="Tahoma" w:cs="Tahoma"/>
          <w:sz w:val="18"/>
          <w:szCs w:val="18"/>
        </w:rPr>
        <w:t>Kamu hizmetlerinin temel finansman aracı olarak vergiler, özel kesim ekonomik faaliyetleri üzerinde önemli mali etkiler yaratmaktadır. Vergi sisteminde ve vergi mevzuatındaki gelişmelerin bu bağlamda değerlendirilmesi ve verginin tarafları bakımından vergi mevzuatı uygulamaları Türk vergi sisteminde yaşanan sorunların anlaşılmasına yardımcı olunması.</w:t>
      </w:r>
    </w:p>
    <w:p w:rsidR="00B53875" w:rsidRPr="00A15F39" w:rsidRDefault="00B53875" w:rsidP="00B53875">
      <w:pPr>
        <w:ind w:left="360"/>
        <w:jc w:val="both"/>
        <w:rPr>
          <w:rFonts w:ascii="Tahoma" w:hAnsi="Tahoma" w:cs="Tahoma"/>
          <w:b/>
          <w:sz w:val="18"/>
          <w:szCs w:val="18"/>
        </w:rPr>
      </w:pPr>
      <w:r w:rsidRPr="00A15F39">
        <w:rPr>
          <w:rFonts w:ascii="Tahoma" w:hAnsi="Tahoma" w:cs="Tahoma"/>
          <w:b/>
          <w:sz w:val="18"/>
          <w:szCs w:val="18"/>
        </w:rPr>
        <w:t>IKT 3205</w:t>
      </w:r>
      <w:r w:rsidRPr="00A15F39">
        <w:rPr>
          <w:rFonts w:ascii="Tahoma" w:hAnsi="Tahoma" w:cs="Tahoma"/>
          <w:b/>
          <w:sz w:val="18"/>
          <w:szCs w:val="18"/>
        </w:rPr>
        <w:tab/>
        <w:t>İktisat Politikası:</w:t>
      </w:r>
    </w:p>
    <w:p w:rsidR="00B53875" w:rsidRPr="005F3C1B" w:rsidRDefault="00B53875" w:rsidP="00B53875">
      <w:pPr>
        <w:ind w:left="360"/>
        <w:jc w:val="both"/>
        <w:rPr>
          <w:rFonts w:ascii="Tahoma" w:hAnsi="Tahoma" w:cs="Tahoma"/>
          <w:sz w:val="18"/>
          <w:szCs w:val="18"/>
        </w:rPr>
      </w:pPr>
      <w:r w:rsidRPr="005F3C1B">
        <w:rPr>
          <w:rFonts w:ascii="Tahoma" w:hAnsi="Tahoma" w:cs="Tahoma"/>
          <w:sz w:val="18"/>
          <w:szCs w:val="18"/>
        </w:rPr>
        <w:t>1.</w:t>
      </w:r>
      <w:r w:rsidRPr="005F3C1B">
        <w:rPr>
          <w:rFonts w:ascii="Tahoma" w:hAnsi="Tahoma" w:cs="Tahoma"/>
          <w:sz w:val="18"/>
          <w:szCs w:val="18"/>
        </w:rPr>
        <w:tab/>
        <w:t xml:space="preserve">İktisat politikası nasıl olmalı? 2. İktisat politikasının geçmişi 3. </w:t>
      </w:r>
      <w:proofErr w:type="spellStart"/>
      <w:r w:rsidRPr="005F3C1B">
        <w:rPr>
          <w:rFonts w:ascii="Tahoma" w:hAnsi="Tahoma" w:cs="Tahoma"/>
          <w:sz w:val="18"/>
          <w:szCs w:val="18"/>
        </w:rPr>
        <w:t>Keynesyen</w:t>
      </w:r>
      <w:proofErr w:type="spellEnd"/>
      <w:r w:rsidRPr="005F3C1B">
        <w:rPr>
          <w:rFonts w:ascii="Tahoma" w:hAnsi="Tahoma" w:cs="Tahoma"/>
          <w:sz w:val="18"/>
          <w:szCs w:val="18"/>
        </w:rPr>
        <w:t xml:space="preserve"> ekonomide iktisat politikası 4. Maliye ve para politikaları 5. Monetarist sistemde para ve maliye politikaları 6. Para politikası konseptleri 7. Konjonktür evreleri analizi 8. Konjonktür evreleri açısından iktisat politikası 9. Kriz politikaları 10. Kriz politikasına yönelik iktisat politikası 11. Global sürecin ortaya çıkardığı sorunlar 12. Yeni iktisat politikası arayışları 13. Genel değerlendirme</w:t>
      </w:r>
    </w:p>
    <w:p w:rsidR="00B53875" w:rsidRPr="00A15F39" w:rsidRDefault="00B53875" w:rsidP="00B53875">
      <w:pPr>
        <w:ind w:left="360"/>
        <w:jc w:val="both"/>
        <w:rPr>
          <w:rFonts w:ascii="Tahoma" w:hAnsi="Tahoma" w:cs="Tahoma"/>
          <w:b/>
          <w:sz w:val="18"/>
          <w:szCs w:val="18"/>
        </w:rPr>
      </w:pPr>
      <w:r>
        <w:rPr>
          <w:rFonts w:ascii="Tahoma" w:hAnsi="Tahoma" w:cs="Tahoma"/>
          <w:b/>
          <w:sz w:val="18"/>
          <w:szCs w:val="18"/>
        </w:rPr>
        <w:t xml:space="preserve">SSP 3000 </w:t>
      </w:r>
      <w:r w:rsidR="00C531E3">
        <w:rPr>
          <w:rFonts w:ascii="Tahoma" w:hAnsi="Tahoma" w:cs="Tahoma"/>
          <w:b/>
          <w:sz w:val="18"/>
          <w:szCs w:val="18"/>
        </w:rPr>
        <w:t xml:space="preserve">   </w:t>
      </w:r>
      <w:r>
        <w:rPr>
          <w:rFonts w:ascii="Tahoma" w:hAnsi="Tahoma" w:cs="Tahoma"/>
          <w:b/>
          <w:sz w:val="18"/>
          <w:szCs w:val="18"/>
        </w:rPr>
        <w:t>Sosyal Sorumluluk Projeleri</w:t>
      </w:r>
    </w:p>
    <w:p w:rsidR="00B53875" w:rsidRDefault="00B53875" w:rsidP="00B53875">
      <w:pPr>
        <w:ind w:left="360"/>
        <w:jc w:val="both"/>
        <w:rPr>
          <w:rFonts w:ascii="Tahoma" w:hAnsi="Tahoma" w:cs="Tahoma"/>
          <w:sz w:val="18"/>
          <w:szCs w:val="18"/>
        </w:rPr>
      </w:pPr>
    </w:p>
    <w:p w:rsidR="008529EC" w:rsidRPr="002B7998" w:rsidRDefault="008529EC" w:rsidP="008529EC">
      <w:pPr>
        <w:ind w:left="360"/>
        <w:jc w:val="both"/>
        <w:rPr>
          <w:rFonts w:ascii="Tahoma" w:hAnsi="Tahoma" w:cs="Tahoma"/>
          <w:b/>
          <w:sz w:val="18"/>
          <w:szCs w:val="18"/>
        </w:rPr>
      </w:pPr>
      <w:r w:rsidRPr="002B7998">
        <w:rPr>
          <w:rFonts w:ascii="Tahoma" w:hAnsi="Tahoma" w:cs="Tahoma"/>
          <w:b/>
          <w:sz w:val="18"/>
          <w:szCs w:val="18"/>
        </w:rPr>
        <w:t>Seçmeli Ders Havuzu 5</w:t>
      </w:r>
    </w:p>
    <w:p w:rsidR="008529EC" w:rsidRPr="002B7998" w:rsidRDefault="008529EC" w:rsidP="008529EC">
      <w:pPr>
        <w:ind w:left="360"/>
        <w:jc w:val="both"/>
        <w:rPr>
          <w:rFonts w:ascii="Tahoma" w:hAnsi="Tahoma" w:cs="Tahoma"/>
          <w:b/>
          <w:sz w:val="18"/>
          <w:szCs w:val="18"/>
        </w:rPr>
      </w:pPr>
      <w:r w:rsidRPr="002B7998">
        <w:rPr>
          <w:rFonts w:ascii="Tahoma" w:hAnsi="Tahoma" w:cs="Tahoma"/>
          <w:b/>
          <w:sz w:val="18"/>
          <w:szCs w:val="18"/>
        </w:rPr>
        <w:t>ISL 3255</w:t>
      </w:r>
      <w:r w:rsidRPr="002B7998">
        <w:rPr>
          <w:rFonts w:ascii="Tahoma" w:hAnsi="Tahoma" w:cs="Tahoma"/>
          <w:b/>
          <w:sz w:val="18"/>
          <w:szCs w:val="18"/>
        </w:rPr>
        <w:tab/>
        <w:t>Pazarlama İlkeleri:</w:t>
      </w:r>
    </w:p>
    <w:p w:rsidR="008529EC" w:rsidRPr="005F3C1B" w:rsidRDefault="008529EC" w:rsidP="0098291F">
      <w:pPr>
        <w:ind w:left="360"/>
        <w:jc w:val="both"/>
        <w:rPr>
          <w:rFonts w:ascii="Tahoma" w:hAnsi="Tahoma" w:cs="Tahoma"/>
          <w:sz w:val="18"/>
          <w:szCs w:val="18"/>
        </w:rPr>
      </w:pPr>
      <w:r w:rsidRPr="005F3C1B">
        <w:rPr>
          <w:rFonts w:ascii="Tahoma" w:hAnsi="Tahoma" w:cs="Tahoma"/>
          <w:sz w:val="18"/>
          <w:szCs w:val="18"/>
        </w:rPr>
        <w:t>Pazarlamayla İlgili Kavramlar, Pazar Tanımları, Stratejik Planlama ve Pazarlama Planlamasının İlkeleri</w:t>
      </w:r>
      <w:r w:rsidR="00941867">
        <w:rPr>
          <w:rFonts w:ascii="Tahoma" w:hAnsi="Tahoma" w:cs="Tahoma"/>
          <w:sz w:val="18"/>
          <w:szCs w:val="18"/>
        </w:rPr>
        <w:t xml:space="preserve">, </w:t>
      </w:r>
      <w:r w:rsidRPr="005F3C1B">
        <w:rPr>
          <w:rFonts w:ascii="Tahoma" w:hAnsi="Tahoma" w:cs="Tahoma"/>
          <w:sz w:val="18"/>
          <w:szCs w:val="18"/>
        </w:rPr>
        <w:t>Pazarlama Bilgi ve Araştırma Sistemleri İlkeleri</w:t>
      </w:r>
      <w:r w:rsidR="00941867">
        <w:rPr>
          <w:rFonts w:ascii="Tahoma" w:hAnsi="Tahoma" w:cs="Tahoma"/>
          <w:sz w:val="18"/>
          <w:szCs w:val="18"/>
        </w:rPr>
        <w:t xml:space="preserve">, </w:t>
      </w:r>
      <w:r w:rsidRPr="005F3C1B">
        <w:rPr>
          <w:rFonts w:ascii="Tahoma" w:hAnsi="Tahoma" w:cs="Tahoma"/>
          <w:sz w:val="18"/>
          <w:szCs w:val="18"/>
        </w:rPr>
        <w:t>Pazarlama Çevresi Faktörleri</w:t>
      </w:r>
      <w:r w:rsidR="00941867">
        <w:rPr>
          <w:rFonts w:ascii="Tahoma" w:hAnsi="Tahoma" w:cs="Tahoma"/>
          <w:sz w:val="18"/>
          <w:szCs w:val="18"/>
        </w:rPr>
        <w:t xml:space="preserve">, </w:t>
      </w:r>
      <w:r w:rsidRPr="005F3C1B">
        <w:rPr>
          <w:rFonts w:ascii="Tahoma" w:hAnsi="Tahoma" w:cs="Tahoma"/>
          <w:sz w:val="18"/>
          <w:szCs w:val="18"/>
        </w:rPr>
        <w:t>Tüketici Pazarlarının Yapısal ve Davranışsal İlkeleri</w:t>
      </w:r>
      <w:r w:rsidR="00941867">
        <w:rPr>
          <w:rFonts w:ascii="Tahoma" w:hAnsi="Tahoma" w:cs="Tahoma"/>
          <w:sz w:val="18"/>
          <w:szCs w:val="18"/>
        </w:rPr>
        <w:t xml:space="preserve">, </w:t>
      </w:r>
      <w:r w:rsidRPr="005F3C1B">
        <w:rPr>
          <w:rFonts w:ascii="Tahoma" w:hAnsi="Tahoma" w:cs="Tahoma"/>
          <w:sz w:val="18"/>
          <w:szCs w:val="18"/>
        </w:rPr>
        <w:t>Endüstriyel Pazarlar, Hedef Pazarlama İlkeleri</w:t>
      </w:r>
      <w:r w:rsidR="00941867">
        <w:rPr>
          <w:rFonts w:ascii="Tahoma" w:hAnsi="Tahoma" w:cs="Tahoma"/>
          <w:sz w:val="18"/>
          <w:szCs w:val="18"/>
        </w:rPr>
        <w:t xml:space="preserve">, </w:t>
      </w:r>
      <w:r w:rsidRPr="005F3C1B">
        <w:rPr>
          <w:rFonts w:ascii="Tahoma" w:hAnsi="Tahoma" w:cs="Tahoma"/>
          <w:sz w:val="18"/>
          <w:szCs w:val="18"/>
        </w:rPr>
        <w:t>Ürün ve Hizmetler Alt Karması İlkeleri</w:t>
      </w:r>
      <w:r w:rsidR="00941867">
        <w:rPr>
          <w:rFonts w:ascii="Tahoma" w:hAnsi="Tahoma" w:cs="Tahoma"/>
          <w:sz w:val="18"/>
          <w:szCs w:val="18"/>
        </w:rPr>
        <w:t xml:space="preserve">, </w:t>
      </w:r>
      <w:r w:rsidRPr="005F3C1B">
        <w:rPr>
          <w:rFonts w:ascii="Tahoma" w:hAnsi="Tahoma" w:cs="Tahoma"/>
          <w:sz w:val="18"/>
          <w:szCs w:val="18"/>
        </w:rPr>
        <w:t>Fiyatlandırma</w:t>
      </w:r>
      <w:r w:rsidR="00941867">
        <w:rPr>
          <w:rFonts w:ascii="Tahoma" w:hAnsi="Tahoma" w:cs="Tahoma"/>
          <w:sz w:val="18"/>
          <w:szCs w:val="18"/>
        </w:rPr>
        <w:t xml:space="preserve">, </w:t>
      </w:r>
      <w:r w:rsidRPr="005F3C1B">
        <w:rPr>
          <w:rFonts w:ascii="Tahoma" w:hAnsi="Tahoma" w:cs="Tahoma"/>
          <w:sz w:val="18"/>
          <w:szCs w:val="18"/>
        </w:rPr>
        <w:t>Bütünleşik Pazarlama İletişimi</w:t>
      </w:r>
      <w:r w:rsidR="00941867">
        <w:rPr>
          <w:rFonts w:ascii="Tahoma" w:hAnsi="Tahoma" w:cs="Tahoma"/>
          <w:sz w:val="18"/>
          <w:szCs w:val="18"/>
        </w:rPr>
        <w:t xml:space="preserve">, </w:t>
      </w:r>
      <w:r w:rsidRPr="005F3C1B">
        <w:rPr>
          <w:rFonts w:ascii="Tahoma" w:hAnsi="Tahoma" w:cs="Tahoma"/>
          <w:sz w:val="18"/>
          <w:szCs w:val="18"/>
        </w:rPr>
        <w:t>Dağıtım</w:t>
      </w:r>
      <w:r w:rsidR="00941867">
        <w:rPr>
          <w:rFonts w:ascii="Tahoma" w:hAnsi="Tahoma" w:cs="Tahoma"/>
          <w:sz w:val="18"/>
          <w:szCs w:val="18"/>
        </w:rPr>
        <w:t xml:space="preserve"> Stratejileri, </w:t>
      </w:r>
      <w:r w:rsidRPr="005F3C1B">
        <w:rPr>
          <w:rFonts w:ascii="Tahoma" w:hAnsi="Tahoma" w:cs="Tahoma"/>
          <w:sz w:val="18"/>
          <w:szCs w:val="18"/>
        </w:rPr>
        <w:t xml:space="preserve">Sosyal </w:t>
      </w:r>
      <w:r w:rsidR="00941867">
        <w:rPr>
          <w:rFonts w:ascii="Tahoma" w:hAnsi="Tahoma" w:cs="Tahoma"/>
          <w:sz w:val="18"/>
          <w:szCs w:val="18"/>
        </w:rPr>
        <w:t>ve</w:t>
      </w:r>
      <w:r w:rsidRPr="005F3C1B">
        <w:rPr>
          <w:rFonts w:ascii="Tahoma" w:hAnsi="Tahoma" w:cs="Tahoma"/>
          <w:sz w:val="18"/>
          <w:szCs w:val="18"/>
        </w:rPr>
        <w:t xml:space="preserve"> Toplumsal Pazarlama Anlayışı</w:t>
      </w:r>
    </w:p>
    <w:p w:rsidR="008529EC" w:rsidRPr="00A15F39" w:rsidRDefault="008529EC" w:rsidP="008529EC">
      <w:pPr>
        <w:ind w:left="360"/>
        <w:jc w:val="both"/>
        <w:rPr>
          <w:rFonts w:ascii="Tahoma" w:hAnsi="Tahoma" w:cs="Tahoma"/>
          <w:b/>
          <w:sz w:val="18"/>
          <w:szCs w:val="18"/>
        </w:rPr>
      </w:pPr>
      <w:r w:rsidRPr="00A15F39">
        <w:rPr>
          <w:rFonts w:ascii="Tahoma" w:hAnsi="Tahoma" w:cs="Tahoma"/>
          <w:b/>
          <w:sz w:val="18"/>
          <w:szCs w:val="18"/>
        </w:rPr>
        <w:t xml:space="preserve">ISL 3275 </w:t>
      </w:r>
      <w:r w:rsidRPr="00A15F39">
        <w:rPr>
          <w:rFonts w:ascii="Tahoma" w:hAnsi="Tahoma" w:cs="Tahoma"/>
          <w:b/>
          <w:sz w:val="18"/>
          <w:szCs w:val="18"/>
        </w:rPr>
        <w:tab/>
        <w:t xml:space="preserve">İşletme Finansmanı: </w:t>
      </w:r>
    </w:p>
    <w:p w:rsidR="008529EC" w:rsidRDefault="008529EC" w:rsidP="008529EC">
      <w:pPr>
        <w:ind w:left="360"/>
        <w:jc w:val="both"/>
        <w:rPr>
          <w:rFonts w:ascii="Tahoma" w:hAnsi="Tahoma" w:cs="Tahoma"/>
          <w:sz w:val="18"/>
          <w:szCs w:val="18"/>
        </w:rPr>
      </w:pPr>
      <w:r w:rsidRPr="005F3C1B">
        <w:rPr>
          <w:rFonts w:ascii="Tahoma" w:hAnsi="Tahoma" w:cs="Tahoma"/>
          <w:sz w:val="18"/>
          <w:szCs w:val="18"/>
        </w:rPr>
        <w:t>Finans, finansman, finansal yönetim kavramları, finansal yönetim fonksiyonları, finansal yönetim ilkeleri, paranın zaman değeri kavramı ve finansal yönetimdeki uygulama alanları, tahvil kavramı, çeşitleri ve değerleme esasları, hisse senedi kavramı ve alternatif değerleme koşulları, finansal analiz teknikleri konuları ele alınacaktır.</w:t>
      </w:r>
    </w:p>
    <w:p w:rsidR="00941867" w:rsidRDefault="00941867" w:rsidP="008529EC">
      <w:pPr>
        <w:ind w:left="360"/>
        <w:jc w:val="both"/>
        <w:rPr>
          <w:rFonts w:ascii="Tahoma" w:hAnsi="Tahoma" w:cs="Tahoma"/>
          <w:sz w:val="18"/>
          <w:szCs w:val="18"/>
        </w:rPr>
      </w:pPr>
    </w:p>
    <w:p w:rsidR="00B53875" w:rsidRPr="002B7998" w:rsidRDefault="00B53875" w:rsidP="00B53875">
      <w:pPr>
        <w:ind w:left="360"/>
        <w:jc w:val="both"/>
        <w:rPr>
          <w:rFonts w:ascii="Tahoma" w:hAnsi="Tahoma" w:cs="Tahoma"/>
          <w:b/>
          <w:sz w:val="18"/>
          <w:szCs w:val="18"/>
        </w:rPr>
      </w:pPr>
      <w:r w:rsidRPr="002B7998">
        <w:rPr>
          <w:rFonts w:ascii="Tahoma" w:hAnsi="Tahoma" w:cs="Tahoma"/>
          <w:b/>
          <w:sz w:val="18"/>
          <w:szCs w:val="18"/>
        </w:rPr>
        <w:lastRenderedPageBreak/>
        <w:t>MLY 3176</w:t>
      </w:r>
      <w:r w:rsidRPr="002B7998">
        <w:rPr>
          <w:rFonts w:ascii="Tahoma" w:hAnsi="Tahoma" w:cs="Tahoma"/>
          <w:b/>
          <w:sz w:val="18"/>
          <w:szCs w:val="18"/>
        </w:rPr>
        <w:tab/>
        <w:t>Kamu Ekonomisi:</w:t>
      </w:r>
    </w:p>
    <w:p w:rsidR="00B53875" w:rsidRDefault="00B53875" w:rsidP="00B53875">
      <w:pPr>
        <w:ind w:left="360"/>
        <w:jc w:val="both"/>
        <w:rPr>
          <w:rFonts w:ascii="Tahoma" w:hAnsi="Tahoma" w:cs="Tahoma"/>
          <w:sz w:val="18"/>
          <w:szCs w:val="18"/>
        </w:rPr>
      </w:pPr>
      <w:r w:rsidRPr="00307C53">
        <w:rPr>
          <w:rFonts w:ascii="Tahoma" w:hAnsi="Tahoma" w:cs="Tahoma"/>
          <w:sz w:val="18"/>
          <w:szCs w:val="18"/>
        </w:rPr>
        <w:t>Kamu Kesimi Analizine İlişkin Temel Kavramlar (Toplum, Devlet, Ekonomi), Kamu Kesimi-Özel Kesim Ayrımı, Kamu Kesiminin Büyüklüğü Sorunu, Kamu Kesiminin Büyümesi İle İlgili Makro Modeller, Liberal Ekonomide Kamu Kesimi Analizinin Gelişimi, Piyasa Ekonomisi ve Sosyal Refah, Kamusal Mallar Teorisi, Dışsallıklar, Kamu Kesiminde Fayda –Maliyet Analizi, Pozitif Kamu Tercihi Teorisi, Refah Ekonomisine Yöneltilen Eleştiriler, Normatif Kamu Tercihi Teorisi, Anayasal Ekonomi.</w:t>
      </w:r>
    </w:p>
    <w:p w:rsidR="008C32F4" w:rsidRPr="00A15F39" w:rsidRDefault="008C32F4" w:rsidP="008C32F4">
      <w:pPr>
        <w:ind w:left="360"/>
        <w:jc w:val="both"/>
        <w:rPr>
          <w:rFonts w:ascii="Tahoma" w:hAnsi="Tahoma" w:cs="Tahoma"/>
          <w:b/>
          <w:sz w:val="18"/>
          <w:szCs w:val="18"/>
        </w:rPr>
      </w:pPr>
      <w:r w:rsidRPr="00A15F39">
        <w:rPr>
          <w:rFonts w:ascii="Tahoma" w:hAnsi="Tahoma" w:cs="Tahoma"/>
          <w:b/>
          <w:sz w:val="18"/>
          <w:szCs w:val="18"/>
        </w:rPr>
        <w:t>KMY 3275</w:t>
      </w:r>
      <w:r w:rsidRPr="00A15F39">
        <w:rPr>
          <w:rFonts w:ascii="Tahoma" w:hAnsi="Tahoma" w:cs="Tahoma"/>
          <w:b/>
          <w:sz w:val="18"/>
          <w:szCs w:val="18"/>
        </w:rPr>
        <w:tab/>
      </w:r>
      <w:proofErr w:type="spellStart"/>
      <w:r w:rsidRPr="00A15F39">
        <w:rPr>
          <w:rFonts w:ascii="Tahoma" w:hAnsi="Tahoma" w:cs="Tahoma"/>
          <w:b/>
          <w:sz w:val="18"/>
          <w:szCs w:val="18"/>
        </w:rPr>
        <w:t>Urbanization</w:t>
      </w:r>
      <w:proofErr w:type="spellEnd"/>
      <w:r w:rsidRPr="00A15F39">
        <w:rPr>
          <w:rFonts w:ascii="Tahoma" w:hAnsi="Tahoma" w:cs="Tahoma"/>
          <w:b/>
          <w:sz w:val="18"/>
          <w:szCs w:val="18"/>
        </w:rPr>
        <w:t xml:space="preserve"> </w:t>
      </w:r>
      <w:proofErr w:type="spellStart"/>
      <w:r w:rsidRPr="00A15F39">
        <w:rPr>
          <w:rFonts w:ascii="Tahoma" w:hAnsi="Tahoma" w:cs="Tahoma"/>
          <w:b/>
          <w:sz w:val="18"/>
          <w:szCs w:val="18"/>
        </w:rPr>
        <w:t>and</w:t>
      </w:r>
      <w:proofErr w:type="spellEnd"/>
      <w:r w:rsidRPr="00A15F39">
        <w:rPr>
          <w:rFonts w:ascii="Tahoma" w:hAnsi="Tahoma" w:cs="Tahoma"/>
          <w:b/>
          <w:sz w:val="18"/>
          <w:szCs w:val="18"/>
        </w:rPr>
        <w:t xml:space="preserve"> Environment </w:t>
      </w:r>
      <w:proofErr w:type="spellStart"/>
      <w:r w:rsidRPr="00A15F39">
        <w:rPr>
          <w:rFonts w:ascii="Tahoma" w:hAnsi="Tahoma" w:cs="Tahoma"/>
          <w:b/>
          <w:sz w:val="18"/>
          <w:szCs w:val="18"/>
        </w:rPr>
        <w:t>Policies</w:t>
      </w:r>
      <w:proofErr w:type="spellEnd"/>
      <w:r w:rsidRPr="00A15F39">
        <w:rPr>
          <w:rFonts w:ascii="Tahoma" w:hAnsi="Tahoma" w:cs="Tahoma"/>
          <w:b/>
          <w:sz w:val="18"/>
          <w:szCs w:val="18"/>
        </w:rPr>
        <w:t>:</w:t>
      </w:r>
    </w:p>
    <w:p w:rsidR="008C32F4" w:rsidRPr="005F3C1B" w:rsidRDefault="008C32F4" w:rsidP="008C32F4">
      <w:pPr>
        <w:ind w:left="360"/>
        <w:jc w:val="both"/>
        <w:rPr>
          <w:rFonts w:ascii="Tahoma" w:hAnsi="Tahoma" w:cs="Tahoma"/>
          <w:sz w:val="18"/>
          <w:szCs w:val="18"/>
        </w:rPr>
      </w:pPr>
      <w:proofErr w:type="spellStart"/>
      <w:r w:rsidRPr="005F3C1B">
        <w:rPr>
          <w:rFonts w:ascii="Tahoma" w:hAnsi="Tahoma" w:cs="Tahoma"/>
          <w:sz w:val="18"/>
          <w:szCs w:val="18"/>
        </w:rPr>
        <w:t>issues</w:t>
      </w:r>
      <w:proofErr w:type="spellEnd"/>
      <w:r w:rsidRPr="005F3C1B">
        <w:rPr>
          <w:rFonts w:ascii="Tahoma" w:hAnsi="Tahoma" w:cs="Tahoma"/>
          <w:sz w:val="18"/>
          <w:szCs w:val="18"/>
        </w:rPr>
        <w:t xml:space="preserve"> of </w:t>
      </w:r>
      <w:proofErr w:type="spellStart"/>
      <w:r w:rsidRPr="005F3C1B">
        <w:rPr>
          <w:rFonts w:ascii="Tahoma" w:hAnsi="Tahoma" w:cs="Tahoma"/>
          <w:sz w:val="18"/>
          <w:szCs w:val="18"/>
        </w:rPr>
        <w:t>growth</w:t>
      </w:r>
      <w:proofErr w:type="spellEnd"/>
      <w:r w:rsidRPr="005F3C1B">
        <w:rPr>
          <w:rFonts w:ascii="Tahoma" w:hAnsi="Tahoma" w:cs="Tahoma"/>
          <w:sz w:val="18"/>
          <w:szCs w:val="18"/>
        </w:rPr>
        <w:t xml:space="preserve"> </w:t>
      </w:r>
      <w:proofErr w:type="spellStart"/>
      <w:r w:rsidRPr="005F3C1B">
        <w:rPr>
          <w:rFonts w:ascii="Tahoma" w:hAnsi="Tahoma" w:cs="Tahoma"/>
          <w:sz w:val="18"/>
          <w:szCs w:val="18"/>
        </w:rPr>
        <w:t>and</w:t>
      </w:r>
      <w:proofErr w:type="spellEnd"/>
      <w:r w:rsidRPr="005F3C1B">
        <w:rPr>
          <w:rFonts w:ascii="Tahoma" w:hAnsi="Tahoma" w:cs="Tahoma"/>
          <w:sz w:val="18"/>
          <w:szCs w:val="18"/>
        </w:rPr>
        <w:t xml:space="preserve"> </w:t>
      </w:r>
      <w:proofErr w:type="spellStart"/>
      <w:r w:rsidRPr="005F3C1B">
        <w:rPr>
          <w:rFonts w:ascii="Tahoma" w:hAnsi="Tahoma" w:cs="Tahoma"/>
          <w:sz w:val="18"/>
          <w:szCs w:val="18"/>
        </w:rPr>
        <w:t>development</w:t>
      </w:r>
      <w:proofErr w:type="spellEnd"/>
      <w:r w:rsidRPr="005F3C1B">
        <w:rPr>
          <w:rFonts w:ascii="Tahoma" w:hAnsi="Tahoma" w:cs="Tahoma"/>
          <w:sz w:val="18"/>
          <w:szCs w:val="18"/>
        </w:rPr>
        <w:t xml:space="preserve"> of urban </w:t>
      </w:r>
      <w:proofErr w:type="spellStart"/>
      <w:r w:rsidRPr="005F3C1B">
        <w:rPr>
          <w:rFonts w:ascii="Tahoma" w:hAnsi="Tahoma" w:cs="Tahoma"/>
          <w:sz w:val="18"/>
          <w:szCs w:val="18"/>
        </w:rPr>
        <w:t>communities</w:t>
      </w:r>
      <w:proofErr w:type="spellEnd"/>
      <w:r w:rsidRPr="005F3C1B">
        <w:rPr>
          <w:rFonts w:ascii="Tahoma" w:hAnsi="Tahoma" w:cs="Tahoma"/>
          <w:sz w:val="18"/>
          <w:szCs w:val="18"/>
        </w:rPr>
        <w:t xml:space="preserve"> </w:t>
      </w:r>
      <w:proofErr w:type="spellStart"/>
      <w:r w:rsidRPr="005F3C1B">
        <w:rPr>
          <w:rFonts w:ascii="Tahoma" w:hAnsi="Tahoma" w:cs="Tahoma"/>
          <w:sz w:val="18"/>
          <w:szCs w:val="18"/>
        </w:rPr>
        <w:t>with</w:t>
      </w:r>
      <w:proofErr w:type="spellEnd"/>
      <w:r w:rsidRPr="005F3C1B">
        <w:rPr>
          <w:rFonts w:ascii="Tahoma" w:hAnsi="Tahoma" w:cs="Tahoma"/>
          <w:sz w:val="18"/>
          <w:szCs w:val="18"/>
        </w:rPr>
        <w:t xml:space="preserve"> </w:t>
      </w:r>
      <w:proofErr w:type="spellStart"/>
      <w:r w:rsidRPr="005F3C1B">
        <w:rPr>
          <w:rFonts w:ascii="Tahoma" w:hAnsi="Tahoma" w:cs="Tahoma"/>
          <w:sz w:val="18"/>
          <w:szCs w:val="18"/>
        </w:rPr>
        <w:t>reference</w:t>
      </w:r>
      <w:proofErr w:type="spellEnd"/>
      <w:r w:rsidRPr="005F3C1B">
        <w:rPr>
          <w:rFonts w:ascii="Tahoma" w:hAnsi="Tahoma" w:cs="Tahoma"/>
          <w:sz w:val="18"/>
          <w:szCs w:val="18"/>
        </w:rPr>
        <w:t xml:space="preserve"> </w:t>
      </w:r>
      <w:proofErr w:type="spellStart"/>
      <w:r w:rsidRPr="005F3C1B">
        <w:rPr>
          <w:rFonts w:ascii="Tahoma" w:hAnsi="Tahoma" w:cs="Tahoma"/>
          <w:sz w:val="18"/>
          <w:szCs w:val="18"/>
        </w:rPr>
        <w:t>to</w:t>
      </w:r>
      <w:proofErr w:type="spellEnd"/>
      <w:r w:rsidRPr="005F3C1B">
        <w:rPr>
          <w:rFonts w:ascii="Tahoma" w:hAnsi="Tahoma" w:cs="Tahoma"/>
          <w:sz w:val="18"/>
          <w:szCs w:val="18"/>
        </w:rPr>
        <w:t xml:space="preserve"> </w:t>
      </w:r>
      <w:proofErr w:type="spellStart"/>
      <w:r w:rsidRPr="005F3C1B">
        <w:rPr>
          <w:rFonts w:ascii="Tahoma" w:hAnsi="Tahoma" w:cs="Tahoma"/>
          <w:sz w:val="18"/>
          <w:szCs w:val="18"/>
        </w:rPr>
        <w:t>migration</w:t>
      </w:r>
      <w:proofErr w:type="spellEnd"/>
      <w:r w:rsidRPr="005F3C1B">
        <w:rPr>
          <w:rFonts w:ascii="Tahoma" w:hAnsi="Tahoma" w:cs="Tahoma"/>
          <w:sz w:val="18"/>
          <w:szCs w:val="18"/>
        </w:rPr>
        <w:t xml:space="preserve"> </w:t>
      </w:r>
      <w:proofErr w:type="spellStart"/>
      <w:r w:rsidRPr="005F3C1B">
        <w:rPr>
          <w:rFonts w:ascii="Tahoma" w:hAnsi="Tahoma" w:cs="Tahoma"/>
          <w:sz w:val="18"/>
          <w:szCs w:val="18"/>
        </w:rPr>
        <w:t>patterns</w:t>
      </w:r>
      <w:proofErr w:type="spellEnd"/>
      <w:r w:rsidRPr="005F3C1B">
        <w:rPr>
          <w:rFonts w:ascii="Tahoma" w:hAnsi="Tahoma" w:cs="Tahoma"/>
          <w:sz w:val="18"/>
          <w:szCs w:val="18"/>
        </w:rPr>
        <w:t xml:space="preserve">, </w:t>
      </w:r>
      <w:proofErr w:type="spellStart"/>
      <w:r w:rsidRPr="005F3C1B">
        <w:rPr>
          <w:rFonts w:ascii="Tahoma" w:hAnsi="Tahoma" w:cs="Tahoma"/>
          <w:sz w:val="18"/>
          <w:szCs w:val="18"/>
        </w:rPr>
        <w:t>differentiation</w:t>
      </w:r>
      <w:proofErr w:type="spellEnd"/>
      <w:r w:rsidRPr="005F3C1B">
        <w:rPr>
          <w:rFonts w:ascii="Tahoma" w:hAnsi="Tahoma" w:cs="Tahoma"/>
          <w:sz w:val="18"/>
          <w:szCs w:val="18"/>
        </w:rPr>
        <w:t xml:space="preserve"> of </w:t>
      </w:r>
      <w:proofErr w:type="spellStart"/>
      <w:r w:rsidRPr="005F3C1B">
        <w:rPr>
          <w:rFonts w:ascii="Tahoma" w:hAnsi="Tahoma" w:cs="Tahoma"/>
          <w:sz w:val="18"/>
          <w:szCs w:val="18"/>
        </w:rPr>
        <w:t>functions</w:t>
      </w:r>
      <w:proofErr w:type="spellEnd"/>
      <w:r w:rsidRPr="005F3C1B">
        <w:rPr>
          <w:rFonts w:ascii="Tahoma" w:hAnsi="Tahoma" w:cs="Tahoma"/>
          <w:sz w:val="18"/>
          <w:szCs w:val="18"/>
        </w:rPr>
        <w:t xml:space="preserve">, </w:t>
      </w:r>
      <w:proofErr w:type="spellStart"/>
      <w:r w:rsidRPr="005F3C1B">
        <w:rPr>
          <w:rFonts w:ascii="Tahoma" w:hAnsi="Tahoma" w:cs="Tahoma"/>
          <w:sz w:val="18"/>
          <w:szCs w:val="18"/>
        </w:rPr>
        <w:t>ecological</w:t>
      </w:r>
      <w:proofErr w:type="spellEnd"/>
      <w:r w:rsidRPr="005F3C1B">
        <w:rPr>
          <w:rFonts w:ascii="Tahoma" w:hAnsi="Tahoma" w:cs="Tahoma"/>
          <w:sz w:val="18"/>
          <w:szCs w:val="18"/>
        </w:rPr>
        <w:t xml:space="preserve"> </w:t>
      </w:r>
      <w:proofErr w:type="spellStart"/>
      <w:r w:rsidRPr="005F3C1B">
        <w:rPr>
          <w:rFonts w:ascii="Tahoma" w:hAnsi="Tahoma" w:cs="Tahoma"/>
          <w:sz w:val="18"/>
          <w:szCs w:val="18"/>
        </w:rPr>
        <w:t>patterns</w:t>
      </w:r>
      <w:proofErr w:type="spellEnd"/>
      <w:r w:rsidRPr="005F3C1B">
        <w:rPr>
          <w:rFonts w:ascii="Tahoma" w:hAnsi="Tahoma" w:cs="Tahoma"/>
          <w:sz w:val="18"/>
          <w:szCs w:val="18"/>
        </w:rPr>
        <w:t xml:space="preserve"> of </w:t>
      </w:r>
      <w:proofErr w:type="spellStart"/>
      <w:r w:rsidRPr="005F3C1B">
        <w:rPr>
          <w:rFonts w:ascii="Tahoma" w:hAnsi="Tahoma" w:cs="Tahoma"/>
          <w:sz w:val="18"/>
          <w:szCs w:val="18"/>
        </w:rPr>
        <w:t>land</w:t>
      </w:r>
      <w:proofErr w:type="spellEnd"/>
      <w:r w:rsidRPr="005F3C1B">
        <w:rPr>
          <w:rFonts w:ascii="Tahoma" w:hAnsi="Tahoma" w:cs="Tahoma"/>
          <w:sz w:val="18"/>
          <w:szCs w:val="18"/>
        </w:rPr>
        <w:t xml:space="preserve"> </w:t>
      </w:r>
      <w:proofErr w:type="spellStart"/>
      <w:r w:rsidRPr="005F3C1B">
        <w:rPr>
          <w:rFonts w:ascii="Tahoma" w:hAnsi="Tahoma" w:cs="Tahoma"/>
          <w:sz w:val="18"/>
          <w:szCs w:val="18"/>
        </w:rPr>
        <w:t>use</w:t>
      </w:r>
      <w:proofErr w:type="spellEnd"/>
      <w:r w:rsidRPr="005F3C1B">
        <w:rPr>
          <w:rFonts w:ascii="Tahoma" w:hAnsi="Tahoma" w:cs="Tahoma"/>
          <w:sz w:val="18"/>
          <w:szCs w:val="18"/>
        </w:rPr>
        <w:t xml:space="preserve">, </w:t>
      </w:r>
      <w:proofErr w:type="spellStart"/>
      <w:r w:rsidRPr="005F3C1B">
        <w:rPr>
          <w:rFonts w:ascii="Tahoma" w:hAnsi="Tahoma" w:cs="Tahoma"/>
          <w:sz w:val="18"/>
          <w:szCs w:val="18"/>
        </w:rPr>
        <w:t>social</w:t>
      </w:r>
      <w:proofErr w:type="spellEnd"/>
      <w:r w:rsidRPr="005F3C1B">
        <w:rPr>
          <w:rFonts w:ascii="Tahoma" w:hAnsi="Tahoma" w:cs="Tahoma"/>
          <w:sz w:val="18"/>
          <w:szCs w:val="18"/>
        </w:rPr>
        <w:t xml:space="preserve"> </w:t>
      </w:r>
      <w:proofErr w:type="spellStart"/>
      <w:r w:rsidRPr="005F3C1B">
        <w:rPr>
          <w:rFonts w:ascii="Tahoma" w:hAnsi="Tahoma" w:cs="Tahoma"/>
          <w:sz w:val="18"/>
          <w:szCs w:val="18"/>
        </w:rPr>
        <w:t>control</w:t>
      </w:r>
      <w:proofErr w:type="spellEnd"/>
      <w:r w:rsidRPr="005F3C1B">
        <w:rPr>
          <w:rFonts w:ascii="Tahoma" w:hAnsi="Tahoma" w:cs="Tahoma"/>
          <w:sz w:val="18"/>
          <w:szCs w:val="18"/>
        </w:rPr>
        <w:t xml:space="preserve">, </w:t>
      </w:r>
      <w:proofErr w:type="spellStart"/>
      <w:r w:rsidRPr="005F3C1B">
        <w:rPr>
          <w:rFonts w:ascii="Tahoma" w:hAnsi="Tahoma" w:cs="Tahoma"/>
          <w:sz w:val="18"/>
          <w:szCs w:val="18"/>
        </w:rPr>
        <w:t>and</w:t>
      </w:r>
      <w:proofErr w:type="spellEnd"/>
      <w:r w:rsidRPr="005F3C1B">
        <w:rPr>
          <w:rFonts w:ascii="Tahoma" w:hAnsi="Tahoma" w:cs="Tahoma"/>
          <w:sz w:val="18"/>
          <w:szCs w:val="18"/>
        </w:rPr>
        <w:t xml:space="preserve"> </w:t>
      </w:r>
      <w:proofErr w:type="spellStart"/>
      <w:r w:rsidRPr="005F3C1B">
        <w:rPr>
          <w:rFonts w:ascii="Tahoma" w:hAnsi="Tahoma" w:cs="Tahoma"/>
          <w:sz w:val="18"/>
          <w:szCs w:val="18"/>
        </w:rPr>
        <w:t>secondary</w:t>
      </w:r>
      <w:proofErr w:type="spellEnd"/>
      <w:r w:rsidRPr="005F3C1B">
        <w:rPr>
          <w:rFonts w:ascii="Tahoma" w:hAnsi="Tahoma" w:cs="Tahoma"/>
          <w:sz w:val="18"/>
          <w:szCs w:val="18"/>
        </w:rPr>
        <w:t xml:space="preserve"> </w:t>
      </w:r>
      <w:proofErr w:type="spellStart"/>
      <w:r w:rsidRPr="005F3C1B">
        <w:rPr>
          <w:rFonts w:ascii="Tahoma" w:hAnsi="Tahoma" w:cs="Tahoma"/>
          <w:sz w:val="18"/>
          <w:szCs w:val="18"/>
        </w:rPr>
        <w:t>group</w:t>
      </w:r>
      <w:proofErr w:type="spellEnd"/>
      <w:r w:rsidRPr="005F3C1B">
        <w:rPr>
          <w:rFonts w:ascii="Tahoma" w:hAnsi="Tahoma" w:cs="Tahoma"/>
          <w:sz w:val="18"/>
          <w:szCs w:val="18"/>
        </w:rPr>
        <w:t xml:space="preserve"> </w:t>
      </w:r>
      <w:proofErr w:type="spellStart"/>
      <w:r w:rsidRPr="005F3C1B">
        <w:rPr>
          <w:rFonts w:ascii="Tahoma" w:hAnsi="Tahoma" w:cs="Tahoma"/>
          <w:sz w:val="18"/>
          <w:szCs w:val="18"/>
        </w:rPr>
        <w:t>associations</w:t>
      </w:r>
      <w:proofErr w:type="spellEnd"/>
      <w:r w:rsidRPr="005F3C1B">
        <w:rPr>
          <w:rFonts w:ascii="Tahoma" w:hAnsi="Tahoma" w:cs="Tahoma"/>
          <w:sz w:val="18"/>
          <w:szCs w:val="18"/>
        </w:rPr>
        <w:t xml:space="preserve"> of </w:t>
      </w:r>
      <w:proofErr w:type="spellStart"/>
      <w:r w:rsidRPr="005F3C1B">
        <w:rPr>
          <w:rFonts w:ascii="Tahoma" w:hAnsi="Tahoma" w:cs="Tahoma"/>
          <w:sz w:val="18"/>
          <w:szCs w:val="18"/>
        </w:rPr>
        <w:t>metropolitan</w:t>
      </w:r>
      <w:proofErr w:type="spellEnd"/>
      <w:r w:rsidRPr="005F3C1B">
        <w:rPr>
          <w:rFonts w:ascii="Tahoma" w:hAnsi="Tahoma" w:cs="Tahoma"/>
          <w:sz w:val="18"/>
          <w:szCs w:val="18"/>
        </w:rPr>
        <w:t xml:space="preserve"> </w:t>
      </w:r>
      <w:proofErr w:type="spellStart"/>
      <w:r w:rsidRPr="005F3C1B">
        <w:rPr>
          <w:rFonts w:ascii="Tahoma" w:hAnsi="Tahoma" w:cs="Tahoma"/>
          <w:sz w:val="18"/>
          <w:szCs w:val="18"/>
        </w:rPr>
        <w:t>magnitude</w:t>
      </w:r>
      <w:proofErr w:type="spellEnd"/>
      <w:r w:rsidRPr="005F3C1B">
        <w:rPr>
          <w:rFonts w:ascii="Tahoma" w:hAnsi="Tahoma" w:cs="Tahoma"/>
          <w:sz w:val="18"/>
          <w:szCs w:val="18"/>
        </w:rPr>
        <w:t xml:space="preserve"> </w:t>
      </w:r>
      <w:proofErr w:type="spellStart"/>
      <w:r w:rsidRPr="005F3C1B">
        <w:rPr>
          <w:rFonts w:ascii="Tahoma" w:hAnsi="Tahoma" w:cs="Tahoma"/>
          <w:sz w:val="18"/>
          <w:szCs w:val="18"/>
        </w:rPr>
        <w:t>with</w:t>
      </w:r>
      <w:proofErr w:type="spellEnd"/>
      <w:r w:rsidRPr="005F3C1B">
        <w:rPr>
          <w:rFonts w:ascii="Tahoma" w:hAnsi="Tahoma" w:cs="Tahoma"/>
          <w:sz w:val="18"/>
          <w:szCs w:val="18"/>
        </w:rPr>
        <w:t xml:space="preserve"> </w:t>
      </w:r>
      <w:proofErr w:type="spellStart"/>
      <w:r w:rsidRPr="005F3C1B">
        <w:rPr>
          <w:rFonts w:ascii="Tahoma" w:hAnsi="Tahoma" w:cs="Tahoma"/>
          <w:sz w:val="18"/>
          <w:szCs w:val="18"/>
        </w:rPr>
        <w:t>emphasis</w:t>
      </w:r>
      <w:proofErr w:type="spellEnd"/>
      <w:r w:rsidRPr="005F3C1B">
        <w:rPr>
          <w:rFonts w:ascii="Tahoma" w:hAnsi="Tahoma" w:cs="Tahoma"/>
          <w:sz w:val="18"/>
          <w:szCs w:val="18"/>
        </w:rPr>
        <w:t xml:space="preserve"> </w:t>
      </w:r>
      <w:proofErr w:type="spellStart"/>
      <w:r w:rsidRPr="005F3C1B">
        <w:rPr>
          <w:rFonts w:ascii="Tahoma" w:hAnsi="Tahoma" w:cs="Tahoma"/>
          <w:sz w:val="18"/>
          <w:szCs w:val="18"/>
        </w:rPr>
        <w:t>and</w:t>
      </w:r>
      <w:proofErr w:type="spellEnd"/>
      <w:r w:rsidRPr="005F3C1B">
        <w:rPr>
          <w:rFonts w:ascii="Tahoma" w:hAnsi="Tahoma" w:cs="Tahoma"/>
          <w:sz w:val="18"/>
          <w:szCs w:val="18"/>
        </w:rPr>
        <w:t xml:space="preserve"> </w:t>
      </w:r>
      <w:proofErr w:type="spellStart"/>
      <w:r w:rsidRPr="005F3C1B">
        <w:rPr>
          <w:rFonts w:ascii="Tahoma" w:hAnsi="Tahoma" w:cs="Tahoma"/>
          <w:sz w:val="18"/>
          <w:szCs w:val="18"/>
        </w:rPr>
        <w:t>reference</w:t>
      </w:r>
      <w:proofErr w:type="spellEnd"/>
      <w:r w:rsidRPr="005F3C1B">
        <w:rPr>
          <w:rFonts w:ascii="Tahoma" w:hAnsi="Tahoma" w:cs="Tahoma"/>
          <w:sz w:val="18"/>
          <w:szCs w:val="18"/>
        </w:rPr>
        <w:t xml:space="preserve"> </w:t>
      </w:r>
      <w:proofErr w:type="spellStart"/>
      <w:r w:rsidRPr="005F3C1B">
        <w:rPr>
          <w:rFonts w:ascii="Tahoma" w:hAnsi="Tahoma" w:cs="Tahoma"/>
          <w:sz w:val="18"/>
          <w:szCs w:val="18"/>
        </w:rPr>
        <w:t>to</w:t>
      </w:r>
      <w:proofErr w:type="spellEnd"/>
      <w:r w:rsidRPr="005F3C1B">
        <w:rPr>
          <w:rFonts w:ascii="Tahoma" w:hAnsi="Tahoma" w:cs="Tahoma"/>
          <w:sz w:val="18"/>
          <w:szCs w:val="18"/>
        </w:rPr>
        <w:t xml:space="preserve"> </w:t>
      </w:r>
      <w:proofErr w:type="spellStart"/>
      <w:r w:rsidRPr="005F3C1B">
        <w:rPr>
          <w:rFonts w:ascii="Tahoma" w:hAnsi="Tahoma" w:cs="Tahoma"/>
          <w:sz w:val="18"/>
          <w:szCs w:val="18"/>
        </w:rPr>
        <w:t>environment</w:t>
      </w:r>
      <w:proofErr w:type="spellEnd"/>
      <w:r w:rsidRPr="005F3C1B">
        <w:rPr>
          <w:rFonts w:ascii="Tahoma" w:hAnsi="Tahoma" w:cs="Tahoma"/>
          <w:sz w:val="18"/>
          <w:szCs w:val="18"/>
        </w:rPr>
        <w:t xml:space="preserve"> </w:t>
      </w:r>
      <w:proofErr w:type="spellStart"/>
      <w:r w:rsidRPr="005F3C1B">
        <w:rPr>
          <w:rFonts w:ascii="Tahoma" w:hAnsi="Tahoma" w:cs="Tahoma"/>
          <w:sz w:val="18"/>
          <w:szCs w:val="18"/>
        </w:rPr>
        <w:t>policies</w:t>
      </w:r>
      <w:proofErr w:type="spellEnd"/>
    </w:p>
    <w:p w:rsidR="008C32F4" w:rsidRPr="00100153" w:rsidRDefault="008C32F4" w:rsidP="008C32F4">
      <w:pPr>
        <w:ind w:left="360"/>
        <w:jc w:val="both"/>
        <w:rPr>
          <w:rFonts w:ascii="Tahoma" w:hAnsi="Tahoma" w:cs="Tahoma"/>
          <w:b/>
          <w:sz w:val="18"/>
          <w:szCs w:val="18"/>
        </w:rPr>
      </w:pPr>
      <w:r w:rsidRPr="00100153">
        <w:rPr>
          <w:rFonts w:ascii="Tahoma" w:hAnsi="Tahoma" w:cs="Tahoma"/>
          <w:b/>
          <w:sz w:val="18"/>
          <w:szCs w:val="18"/>
        </w:rPr>
        <w:t>MLY 3165</w:t>
      </w:r>
      <w:r w:rsidRPr="00100153">
        <w:rPr>
          <w:rFonts w:ascii="Tahoma" w:hAnsi="Tahoma" w:cs="Tahoma"/>
          <w:b/>
          <w:sz w:val="18"/>
          <w:szCs w:val="18"/>
        </w:rPr>
        <w:tab/>
        <w:t>Bankacılık ve Mali Kurumlar:</w:t>
      </w:r>
    </w:p>
    <w:p w:rsidR="008C32F4" w:rsidRDefault="008C32F4" w:rsidP="008C32F4">
      <w:pPr>
        <w:ind w:left="360"/>
        <w:jc w:val="both"/>
        <w:rPr>
          <w:rFonts w:ascii="Tahoma" w:hAnsi="Tahoma" w:cs="Tahoma"/>
          <w:sz w:val="18"/>
          <w:szCs w:val="18"/>
        </w:rPr>
      </w:pPr>
      <w:r w:rsidRPr="008F2F4F">
        <w:rPr>
          <w:rFonts w:ascii="Tahoma" w:hAnsi="Tahoma" w:cs="Tahoma"/>
          <w:sz w:val="18"/>
          <w:szCs w:val="18"/>
        </w:rPr>
        <w:t>Finansal Piyasalar Tanım ve Öğeleri; Finansal Araçlar Kapsam ve İşlevleri: Dünyada ve Türkiye'de Merkez Bankacılığı Teori ve Uygulaması; Ticaret (mevduat) Bankacılığı Teorisi; Dünyada ve Türkiye'de Ticaret Bankacılığının Temel İşlevleri ve Uygulaması; Türkiye'de Kalkınma ve Yatırım Bankacılığı Temel İşlevleri ve Hizmetleri; Menkul Kıymet Borsaları ve Türkiye'de İMKB; Aracı Kurumlar ve Türkiye Uygulaması; Yatırım Fonları Türkiye Uygulaması; Yatırım Ortaklıkları; Faizsiz Bankacılık ve Türkiye Uygulaması</w:t>
      </w:r>
    </w:p>
    <w:p w:rsidR="008C32F4" w:rsidRPr="00575321" w:rsidRDefault="008C32F4" w:rsidP="008C32F4">
      <w:pPr>
        <w:ind w:left="360"/>
        <w:jc w:val="both"/>
        <w:rPr>
          <w:rFonts w:ascii="Tahoma" w:hAnsi="Tahoma" w:cs="Tahoma"/>
          <w:b/>
          <w:sz w:val="18"/>
          <w:szCs w:val="18"/>
        </w:rPr>
      </w:pPr>
      <w:r w:rsidRPr="00575321">
        <w:rPr>
          <w:rFonts w:ascii="Tahoma" w:hAnsi="Tahoma" w:cs="Tahoma"/>
          <w:b/>
          <w:sz w:val="18"/>
          <w:szCs w:val="18"/>
        </w:rPr>
        <w:t>IKT 4217</w:t>
      </w:r>
      <w:r w:rsidRPr="00575321">
        <w:rPr>
          <w:rFonts w:ascii="Tahoma" w:hAnsi="Tahoma" w:cs="Tahoma"/>
          <w:b/>
          <w:sz w:val="18"/>
          <w:szCs w:val="18"/>
        </w:rPr>
        <w:tab/>
        <w:t>Türkiye İktisat Tarihi:</w:t>
      </w:r>
    </w:p>
    <w:p w:rsidR="00B53875" w:rsidRPr="005F3C1B" w:rsidRDefault="008C32F4" w:rsidP="0098291F">
      <w:pPr>
        <w:ind w:left="360"/>
        <w:jc w:val="both"/>
        <w:rPr>
          <w:rFonts w:ascii="Tahoma" w:hAnsi="Tahoma" w:cs="Tahoma"/>
          <w:sz w:val="18"/>
          <w:szCs w:val="18"/>
        </w:rPr>
      </w:pPr>
      <w:r w:rsidRPr="005F3C1B">
        <w:rPr>
          <w:rFonts w:ascii="Tahoma" w:hAnsi="Tahoma" w:cs="Tahoma"/>
          <w:sz w:val="18"/>
          <w:szCs w:val="18"/>
        </w:rPr>
        <w:t>Türk iktisat tarihinin tarım, sanayi, ulaşım, fiyat ve vergi sistemi, mali yapı gibi alanlarını incelemek.</w:t>
      </w:r>
    </w:p>
    <w:p w:rsidR="008529EC" w:rsidRPr="00A15F39" w:rsidRDefault="008529EC" w:rsidP="008529EC">
      <w:pPr>
        <w:ind w:left="360"/>
        <w:jc w:val="both"/>
        <w:rPr>
          <w:rFonts w:ascii="Tahoma" w:hAnsi="Tahoma" w:cs="Tahoma"/>
          <w:b/>
          <w:sz w:val="18"/>
          <w:szCs w:val="18"/>
        </w:rPr>
      </w:pPr>
      <w:r w:rsidRPr="00A15F39">
        <w:rPr>
          <w:rFonts w:ascii="Tahoma" w:hAnsi="Tahoma" w:cs="Tahoma"/>
          <w:b/>
          <w:sz w:val="18"/>
          <w:szCs w:val="18"/>
        </w:rPr>
        <w:t>KMY 3265</w:t>
      </w:r>
      <w:r w:rsidRPr="00A15F39">
        <w:rPr>
          <w:rFonts w:ascii="Tahoma" w:hAnsi="Tahoma" w:cs="Tahoma"/>
          <w:b/>
          <w:sz w:val="18"/>
          <w:szCs w:val="18"/>
        </w:rPr>
        <w:tab/>
        <w:t>Kentleşme ve Çevre Politikaları:</w:t>
      </w:r>
    </w:p>
    <w:p w:rsidR="008529EC" w:rsidRPr="005F3C1B" w:rsidRDefault="008529EC" w:rsidP="008529EC">
      <w:pPr>
        <w:ind w:left="360"/>
        <w:jc w:val="both"/>
        <w:rPr>
          <w:rFonts w:ascii="Tahoma" w:hAnsi="Tahoma" w:cs="Tahoma"/>
          <w:sz w:val="18"/>
          <w:szCs w:val="18"/>
        </w:rPr>
      </w:pPr>
      <w:r w:rsidRPr="005F3C1B">
        <w:rPr>
          <w:rFonts w:ascii="Tahoma" w:hAnsi="Tahoma" w:cs="Tahoma"/>
          <w:sz w:val="18"/>
          <w:szCs w:val="18"/>
        </w:rPr>
        <w:t>Kentin ortaya çıkışına ve bir toplumsal birim olarak örgütlenmesine ilişkin teoriler ele alındıktan sonra, kentleşme kavramı ekseninde Türkiye’deki kentleşme sürecinin temel özellikleri ve özgün nitelikleri incelenmekte ve buna paralel olarak da Türkiye’de kentleşme ve konut politikasının gelişimi irdelenmektedir. Kentleşme sürecinde dikkat edilmesi gereken bir konu olan çevre politikaları da bu ders kapsamında ele alınacaktır.</w:t>
      </w:r>
    </w:p>
    <w:p w:rsidR="008C32F4" w:rsidRPr="00FE2FA4" w:rsidRDefault="008C32F4" w:rsidP="008C32F4">
      <w:pPr>
        <w:ind w:left="360"/>
        <w:jc w:val="both"/>
        <w:rPr>
          <w:rFonts w:ascii="Tahoma" w:hAnsi="Tahoma" w:cs="Tahoma"/>
          <w:b/>
          <w:sz w:val="18"/>
          <w:szCs w:val="18"/>
        </w:rPr>
      </w:pPr>
      <w:r w:rsidRPr="00FE2FA4">
        <w:rPr>
          <w:rFonts w:ascii="Tahoma" w:hAnsi="Tahoma" w:cs="Tahoma"/>
          <w:b/>
          <w:sz w:val="18"/>
          <w:szCs w:val="18"/>
        </w:rPr>
        <w:t>KMY 4268</w:t>
      </w:r>
      <w:r w:rsidRPr="00FE2FA4">
        <w:rPr>
          <w:rFonts w:ascii="Tahoma" w:hAnsi="Tahoma" w:cs="Tahoma"/>
          <w:b/>
          <w:sz w:val="18"/>
          <w:szCs w:val="18"/>
        </w:rPr>
        <w:tab/>
        <w:t>Türk Yönetim Tarihi:</w:t>
      </w:r>
    </w:p>
    <w:p w:rsidR="008C32F4" w:rsidRPr="005F3C1B" w:rsidRDefault="008C32F4" w:rsidP="008C32F4">
      <w:pPr>
        <w:ind w:left="360"/>
        <w:jc w:val="both"/>
        <w:rPr>
          <w:rFonts w:ascii="Tahoma" w:hAnsi="Tahoma" w:cs="Tahoma"/>
          <w:sz w:val="18"/>
          <w:szCs w:val="18"/>
        </w:rPr>
      </w:pPr>
      <w:r w:rsidRPr="005F3C1B">
        <w:rPr>
          <w:rFonts w:ascii="Tahoma" w:hAnsi="Tahoma" w:cs="Tahoma"/>
          <w:sz w:val="18"/>
          <w:szCs w:val="18"/>
        </w:rPr>
        <w:t>Bu derste; tarih biliminin önemi, Türk Yönetim Tarihinin kapsamı, Eski Türklerde yönetim, Osmanlılar öncesi Akdeniz-Ortadoğu Dünyası ve Bölgedeki Devletlerin yönetim sistemleri (</w:t>
      </w:r>
      <w:proofErr w:type="spellStart"/>
      <w:r w:rsidRPr="005F3C1B">
        <w:rPr>
          <w:rFonts w:ascii="Tahoma" w:hAnsi="Tahoma" w:cs="Tahoma"/>
          <w:sz w:val="18"/>
          <w:szCs w:val="18"/>
        </w:rPr>
        <w:t>Sasaniler</w:t>
      </w:r>
      <w:proofErr w:type="spellEnd"/>
      <w:r w:rsidRPr="005F3C1B">
        <w:rPr>
          <w:rFonts w:ascii="Tahoma" w:hAnsi="Tahoma" w:cs="Tahoma"/>
          <w:sz w:val="18"/>
          <w:szCs w:val="18"/>
        </w:rPr>
        <w:t>, Bizans ve Abbasiler), Büyük Selçuklular, Anadolu Selçukluları ve Beylikler Döneminin tanıtılması, Osmanlı Devletinin yönetsel yapısı ve tarihsel evrimi ele alınacaktır.</w:t>
      </w:r>
    </w:p>
    <w:p w:rsidR="001C5D1B" w:rsidRDefault="001C5D1B" w:rsidP="00660D2C">
      <w:pPr>
        <w:ind w:left="360"/>
        <w:jc w:val="both"/>
        <w:rPr>
          <w:rFonts w:ascii="Tahoma" w:hAnsi="Tahoma" w:cs="Tahoma"/>
          <w:b/>
          <w:sz w:val="18"/>
          <w:szCs w:val="18"/>
        </w:rPr>
      </w:pPr>
    </w:p>
    <w:p w:rsidR="00660D2C" w:rsidRPr="00941867" w:rsidRDefault="00941867" w:rsidP="00660D2C">
      <w:pPr>
        <w:ind w:left="360"/>
        <w:jc w:val="both"/>
        <w:rPr>
          <w:rFonts w:ascii="Tahoma" w:hAnsi="Tahoma" w:cs="Tahoma"/>
          <w:b/>
          <w:u w:val="single"/>
        </w:rPr>
      </w:pPr>
      <w:r w:rsidRPr="00941867">
        <w:rPr>
          <w:rFonts w:ascii="Tahoma" w:hAnsi="Tahoma" w:cs="Tahoma"/>
          <w:b/>
          <w:u w:val="single"/>
        </w:rPr>
        <w:t xml:space="preserve">3. Sınıf, </w:t>
      </w:r>
      <w:r w:rsidR="00660D2C" w:rsidRPr="00941867">
        <w:rPr>
          <w:rFonts w:ascii="Tahoma" w:hAnsi="Tahoma" w:cs="Tahoma"/>
          <w:b/>
          <w:u w:val="single"/>
        </w:rPr>
        <w:t xml:space="preserve">6. </w:t>
      </w:r>
      <w:r w:rsidRPr="00941867">
        <w:rPr>
          <w:rFonts w:ascii="Tahoma" w:hAnsi="Tahoma" w:cs="Tahoma"/>
          <w:b/>
          <w:u w:val="single"/>
        </w:rPr>
        <w:t>Yarıyıl</w:t>
      </w:r>
    </w:p>
    <w:p w:rsidR="008C32F4" w:rsidRPr="002B7998" w:rsidRDefault="008C32F4" w:rsidP="008C32F4">
      <w:pPr>
        <w:ind w:left="360"/>
        <w:jc w:val="both"/>
        <w:rPr>
          <w:rFonts w:ascii="Tahoma" w:hAnsi="Tahoma" w:cs="Tahoma"/>
          <w:b/>
          <w:sz w:val="18"/>
          <w:szCs w:val="18"/>
        </w:rPr>
      </w:pPr>
      <w:r>
        <w:rPr>
          <w:rFonts w:ascii="Tahoma" w:hAnsi="Tahoma" w:cs="Tahoma"/>
          <w:b/>
          <w:sz w:val="18"/>
          <w:szCs w:val="18"/>
        </w:rPr>
        <w:t>IKT 314</w:t>
      </w:r>
      <w:r w:rsidRPr="002B7998">
        <w:rPr>
          <w:rFonts w:ascii="Tahoma" w:hAnsi="Tahoma" w:cs="Tahoma"/>
          <w:b/>
          <w:sz w:val="18"/>
          <w:szCs w:val="18"/>
        </w:rPr>
        <w:t>6</w:t>
      </w:r>
      <w:r w:rsidRPr="002B7998">
        <w:rPr>
          <w:rFonts w:ascii="Tahoma" w:hAnsi="Tahoma" w:cs="Tahoma"/>
          <w:b/>
          <w:sz w:val="18"/>
          <w:szCs w:val="18"/>
        </w:rPr>
        <w:tab/>
        <w:t>Ekonometrik Yöntemler II:</w:t>
      </w:r>
    </w:p>
    <w:p w:rsidR="008C32F4" w:rsidRPr="0098291F" w:rsidRDefault="008C32F4" w:rsidP="0098291F">
      <w:pPr>
        <w:ind w:left="360"/>
        <w:jc w:val="both"/>
        <w:rPr>
          <w:rFonts w:ascii="Tahoma" w:hAnsi="Tahoma" w:cs="Tahoma"/>
          <w:sz w:val="18"/>
          <w:szCs w:val="18"/>
        </w:rPr>
      </w:pPr>
      <w:r w:rsidRPr="00307C53">
        <w:rPr>
          <w:rFonts w:ascii="Tahoma" w:hAnsi="Tahoma" w:cs="Tahoma"/>
          <w:sz w:val="18"/>
          <w:szCs w:val="18"/>
        </w:rPr>
        <w:t xml:space="preserve">İki regresyon model katsayılarının eşitliğinin testi, Sınırlı En Küçük Kareler: Doğrusal eşitlik sınırlamalarının testi, Regresyon modellerinin yapısal durağanlığının testi, Regresyonun fonksiyonel şeklinin testi, Yapısal test: </w:t>
      </w:r>
      <w:proofErr w:type="spellStart"/>
      <w:r w:rsidRPr="00307C53">
        <w:rPr>
          <w:rFonts w:ascii="Tahoma" w:hAnsi="Tahoma" w:cs="Tahoma"/>
          <w:sz w:val="18"/>
          <w:szCs w:val="18"/>
        </w:rPr>
        <w:t>Chow</w:t>
      </w:r>
      <w:proofErr w:type="spellEnd"/>
      <w:r w:rsidRPr="00307C53">
        <w:rPr>
          <w:rFonts w:ascii="Tahoma" w:hAnsi="Tahoma" w:cs="Tahoma"/>
          <w:sz w:val="18"/>
          <w:szCs w:val="18"/>
        </w:rPr>
        <w:t xml:space="preserve"> test, Model seçimi, Doğrusal Regresyon Modelinin varsayımları, Normal </w:t>
      </w:r>
      <w:proofErr w:type="spellStart"/>
      <w:r w:rsidRPr="00307C53">
        <w:rPr>
          <w:rFonts w:ascii="Tahoma" w:hAnsi="Tahoma" w:cs="Tahoma"/>
          <w:sz w:val="18"/>
          <w:szCs w:val="18"/>
        </w:rPr>
        <w:t>dağılımlılık</w:t>
      </w:r>
      <w:proofErr w:type="spellEnd"/>
      <w:r w:rsidRPr="00307C53">
        <w:rPr>
          <w:rFonts w:ascii="Tahoma" w:hAnsi="Tahoma" w:cs="Tahoma"/>
          <w:sz w:val="18"/>
          <w:szCs w:val="18"/>
        </w:rPr>
        <w:t xml:space="preserve">, Çoklu doğrusal bağlantı, Farklı </w:t>
      </w:r>
      <w:proofErr w:type="spellStart"/>
      <w:r w:rsidRPr="00307C53">
        <w:rPr>
          <w:rFonts w:ascii="Tahoma" w:hAnsi="Tahoma" w:cs="Tahoma"/>
          <w:sz w:val="18"/>
          <w:szCs w:val="18"/>
        </w:rPr>
        <w:t>varyanslılık</w:t>
      </w:r>
      <w:proofErr w:type="spellEnd"/>
      <w:r w:rsidRPr="00307C53">
        <w:rPr>
          <w:rFonts w:ascii="Tahoma" w:hAnsi="Tahoma" w:cs="Tahoma"/>
          <w:sz w:val="18"/>
          <w:szCs w:val="18"/>
        </w:rPr>
        <w:t xml:space="preserve">, </w:t>
      </w:r>
      <w:proofErr w:type="spellStart"/>
      <w:r w:rsidRPr="00307C53">
        <w:rPr>
          <w:rFonts w:ascii="Tahoma" w:hAnsi="Tahoma" w:cs="Tahoma"/>
          <w:sz w:val="18"/>
          <w:szCs w:val="18"/>
        </w:rPr>
        <w:t>Otokorelasyon</w:t>
      </w:r>
      <w:proofErr w:type="spellEnd"/>
      <w:r w:rsidRPr="00307C53">
        <w:rPr>
          <w:rFonts w:ascii="Tahoma" w:hAnsi="Tahoma" w:cs="Tahoma"/>
          <w:sz w:val="18"/>
          <w:szCs w:val="18"/>
        </w:rPr>
        <w:t>, Kukla değişkenli modeller</w:t>
      </w:r>
    </w:p>
    <w:p w:rsidR="00660D2C" w:rsidRPr="002B7998" w:rsidRDefault="00660D2C" w:rsidP="00660D2C">
      <w:pPr>
        <w:ind w:left="360"/>
        <w:jc w:val="both"/>
        <w:rPr>
          <w:rFonts w:ascii="Tahoma" w:hAnsi="Tahoma" w:cs="Tahoma"/>
          <w:b/>
          <w:sz w:val="18"/>
          <w:szCs w:val="18"/>
        </w:rPr>
      </w:pPr>
      <w:r w:rsidRPr="002B7998">
        <w:rPr>
          <w:rFonts w:ascii="Tahoma" w:hAnsi="Tahoma" w:cs="Tahoma"/>
          <w:b/>
          <w:sz w:val="18"/>
          <w:szCs w:val="18"/>
        </w:rPr>
        <w:t>IKT 3116</w:t>
      </w:r>
      <w:r w:rsidRPr="002B7998">
        <w:rPr>
          <w:rFonts w:ascii="Tahoma" w:hAnsi="Tahoma" w:cs="Tahoma"/>
          <w:b/>
          <w:sz w:val="18"/>
          <w:szCs w:val="18"/>
        </w:rPr>
        <w:tab/>
        <w:t xml:space="preserve">İktisadi Sis. </w:t>
      </w:r>
      <w:proofErr w:type="gramStart"/>
      <w:r w:rsidRPr="002B7998">
        <w:rPr>
          <w:rFonts w:ascii="Tahoma" w:hAnsi="Tahoma" w:cs="Tahoma"/>
          <w:b/>
          <w:sz w:val="18"/>
          <w:szCs w:val="18"/>
        </w:rPr>
        <w:t>ve</w:t>
      </w:r>
      <w:proofErr w:type="gramEnd"/>
      <w:r w:rsidRPr="002B7998">
        <w:rPr>
          <w:rFonts w:ascii="Tahoma" w:hAnsi="Tahoma" w:cs="Tahoma"/>
          <w:b/>
          <w:sz w:val="18"/>
          <w:szCs w:val="18"/>
        </w:rPr>
        <w:t xml:space="preserve"> Düşünceler Tarihi:</w:t>
      </w:r>
    </w:p>
    <w:p w:rsidR="00660D2C" w:rsidRDefault="00660D2C" w:rsidP="00660D2C">
      <w:pPr>
        <w:ind w:left="360"/>
        <w:jc w:val="both"/>
        <w:rPr>
          <w:rFonts w:ascii="Tahoma" w:hAnsi="Tahoma" w:cs="Tahoma"/>
          <w:sz w:val="18"/>
          <w:szCs w:val="18"/>
        </w:rPr>
      </w:pPr>
      <w:r w:rsidRPr="00307C53">
        <w:rPr>
          <w:rFonts w:ascii="Tahoma" w:hAnsi="Tahoma" w:cs="Tahoma"/>
          <w:sz w:val="18"/>
          <w:szCs w:val="18"/>
        </w:rPr>
        <w:t xml:space="preserve">Genel olarak sistem olgusu, Plato ve Aristo’nun iktisadi düşünceye katkıları, Ortaçağ düşünürlerinden özellikle </w:t>
      </w:r>
      <w:proofErr w:type="spellStart"/>
      <w:r w:rsidRPr="00307C53">
        <w:rPr>
          <w:rFonts w:ascii="Tahoma" w:hAnsi="Tahoma" w:cs="Tahoma"/>
          <w:sz w:val="18"/>
          <w:szCs w:val="18"/>
        </w:rPr>
        <w:t>İbn</w:t>
      </w:r>
      <w:proofErr w:type="spellEnd"/>
      <w:r w:rsidRPr="00307C53">
        <w:rPr>
          <w:rFonts w:ascii="Tahoma" w:hAnsi="Tahoma" w:cs="Tahoma"/>
          <w:sz w:val="18"/>
          <w:szCs w:val="18"/>
        </w:rPr>
        <w:t xml:space="preserve">-i Haldun’da iktisadi düşünce, </w:t>
      </w:r>
      <w:proofErr w:type="spellStart"/>
      <w:r w:rsidRPr="00307C53">
        <w:rPr>
          <w:rFonts w:ascii="Tahoma" w:hAnsi="Tahoma" w:cs="Tahoma"/>
          <w:sz w:val="18"/>
          <w:szCs w:val="18"/>
        </w:rPr>
        <w:t>Merkantalist</w:t>
      </w:r>
      <w:proofErr w:type="spellEnd"/>
      <w:r w:rsidRPr="00307C53">
        <w:rPr>
          <w:rFonts w:ascii="Tahoma" w:hAnsi="Tahoma" w:cs="Tahoma"/>
          <w:sz w:val="18"/>
          <w:szCs w:val="18"/>
        </w:rPr>
        <w:t xml:space="preserve"> iktisadi düşünce, </w:t>
      </w:r>
      <w:proofErr w:type="spellStart"/>
      <w:r w:rsidRPr="00307C53">
        <w:rPr>
          <w:rFonts w:ascii="Tahoma" w:hAnsi="Tahoma" w:cs="Tahoma"/>
          <w:sz w:val="18"/>
          <w:szCs w:val="18"/>
        </w:rPr>
        <w:t>Fizyokratik</w:t>
      </w:r>
      <w:proofErr w:type="spellEnd"/>
      <w:r w:rsidRPr="00307C53">
        <w:rPr>
          <w:rFonts w:ascii="Tahoma" w:hAnsi="Tahoma" w:cs="Tahoma"/>
          <w:sz w:val="18"/>
          <w:szCs w:val="18"/>
        </w:rPr>
        <w:t xml:space="preserve"> iktisadi düşünce, Adam Smith, </w:t>
      </w:r>
      <w:proofErr w:type="spellStart"/>
      <w:r w:rsidRPr="00307C53">
        <w:rPr>
          <w:rFonts w:ascii="Tahoma" w:hAnsi="Tahoma" w:cs="Tahoma"/>
          <w:sz w:val="18"/>
          <w:szCs w:val="18"/>
        </w:rPr>
        <w:t>S.Mill</w:t>
      </w:r>
      <w:proofErr w:type="spellEnd"/>
      <w:r w:rsidRPr="00307C53">
        <w:rPr>
          <w:rFonts w:ascii="Tahoma" w:hAnsi="Tahoma" w:cs="Tahoma"/>
          <w:sz w:val="18"/>
          <w:szCs w:val="18"/>
        </w:rPr>
        <w:t xml:space="preserve">, </w:t>
      </w:r>
      <w:proofErr w:type="spellStart"/>
      <w:r w:rsidRPr="00307C53">
        <w:rPr>
          <w:rFonts w:ascii="Tahoma" w:hAnsi="Tahoma" w:cs="Tahoma"/>
          <w:sz w:val="18"/>
          <w:szCs w:val="18"/>
        </w:rPr>
        <w:t>T.Malthus</w:t>
      </w:r>
      <w:proofErr w:type="spellEnd"/>
      <w:r w:rsidRPr="00307C53">
        <w:rPr>
          <w:rFonts w:ascii="Tahoma" w:hAnsi="Tahoma" w:cs="Tahoma"/>
          <w:sz w:val="18"/>
          <w:szCs w:val="18"/>
        </w:rPr>
        <w:t xml:space="preserve"> ve D. </w:t>
      </w:r>
      <w:proofErr w:type="spellStart"/>
      <w:r w:rsidRPr="00307C53">
        <w:rPr>
          <w:rFonts w:ascii="Tahoma" w:hAnsi="Tahoma" w:cs="Tahoma"/>
          <w:sz w:val="18"/>
          <w:szCs w:val="18"/>
        </w:rPr>
        <w:t>Ricardo’nun</w:t>
      </w:r>
      <w:proofErr w:type="spellEnd"/>
      <w:r w:rsidRPr="00307C53">
        <w:rPr>
          <w:rFonts w:ascii="Tahoma" w:hAnsi="Tahoma" w:cs="Tahoma"/>
          <w:sz w:val="18"/>
          <w:szCs w:val="18"/>
        </w:rPr>
        <w:t xml:space="preserve"> iktisadi düşüncesi, Marksist iktisadi düşüncenin evrimi ,</w:t>
      </w:r>
      <w:proofErr w:type="spellStart"/>
      <w:r w:rsidRPr="00307C53">
        <w:rPr>
          <w:rFonts w:ascii="Tahoma" w:hAnsi="Tahoma" w:cs="Tahoma"/>
          <w:sz w:val="18"/>
          <w:szCs w:val="18"/>
        </w:rPr>
        <w:t>Neoklasik</w:t>
      </w:r>
      <w:proofErr w:type="spellEnd"/>
      <w:r w:rsidRPr="00307C53">
        <w:rPr>
          <w:rFonts w:ascii="Tahoma" w:hAnsi="Tahoma" w:cs="Tahoma"/>
          <w:sz w:val="18"/>
          <w:szCs w:val="18"/>
        </w:rPr>
        <w:t xml:space="preserve"> iktisadi </w:t>
      </w:r>
      <w:proofErr w:type="spellStart"/>
      <w:r w:rsidRPr="00307C53">
        <w:rPr>
          <w:rFonts w:ascii="Tahoma" w:hAnsi="Tahoma" w:cs="Tahoma"/>
          <w:sz w:val="18"/>
          <w:szCs w:val="18"/>
        </w:rPr>
        <w:t>düşünce,Keynesyen</w:t>
      </w:r>
      <w:proofErr w:type="spellEnd"/>
      <w:r w:rsidRPr="00307C53">
        <w:rPr>
          <w:rFonts w:ascii="Tahoma" w:hAnsi="Tahoma" w:cs="Tahoma"/>
          <w:sz w:val="18"/>
          <w:szCs w:val="18"/>
        </w:rPr>
        <w:t xml:space="preserve"> iktisadi </w:t>
      </w:r>
      <w:proofErr w:type="spellStart"/>
      <w:r w:rsidRPr="00307C53">
        <w:rPr>
          <w:rFonts w:ascii="Tahoma" w:hAnsi="Tahoma" w:cs="Tahoma"/>
          <w:sz w:val="18"/>
          <w:szCs w:val="18"/>
        </w:rPr>
        <w:t>düşünce,Post-Keynesyen</w:t>
      </w:r>
      <w:proofErr w:type="spellEnd"/>
      <w:r w:rsidRPr="00307C53">
        <w:rPr>
          <w:rFonts w:ascii="Tahoma" w:hAnsi="Tahoma" w:cs="Tahoma"/>
          <w:sz w:val="18"/>
          <w:szCs w:val="18"/>
        </w:rPr>
        <w:t xml:space="preserve"> iktisadi </w:t>
      </w:r>
      <w:proofErr w:type="spellStart"/>
      <w:r w:rsidRPr="00307C53">
        <w:rPr>
          <w:rFonts w:ascii="Tahoma" w:hAnsi="Tahoma" w:cs="Tahoma"/>
          <w:sz w:val="18"/>
          <w:szCs w:val="18"/>
        </w:rPr>
        <w:t>düşünce,Parasalcı</w:t>
      </w:r>
      <w:proofErr w:type="spellEnd"/>
      <w:r w:rsidRPr="00307C53">
        <w:rPr>
          <w:rFonts w:ascii="Tahoma" w:hAnsi="Tahoma" w:cs="Tahoma"/>
          <w:sz w:val="18"/>
          <w:szCs w:val="18"/>
        </w:rPr>
        <w:t xml:space="preserve"> (Monetarist) iktisadi düşünce, Rasyonel beklentiler </w:t>
      </w:r>
      <w:proofErr w:type="spellStart"/>
      <w:r w:rsidRPr="00307C53">
        <w:rPr>
          <w:rFonts w:ascii="Tahoma" w:hAnsi="Tahoma" w:cs="Tahoma"/>
          <w:sz w:val="18"/>
          <w:szCs w:val="18"/>
        </w:rPr>
        <w:t>teorisi,Arz</w:t>
      </w:r>
      <w:proofErr w:type="spellEnd"/>
      <w:r w:rsidRPr="00307C53">
        <w:rPr>
          <w:rFonts w:ascii="Tahoma" w:hAnsi="Tahoma" w:cs="Tahoma"/>
          <w:sz w:val="18"/>
          <w:szCs w:val="18"/>
        </w:rPr>
        <w:t xml:space="preserve"> yönlü iktisadi </w:t>
      </w:r>
      <w:proofErr w:type="spellStart"/>
      <w:r w:rsidRPr="00307C53">
        <w:rPr>
          <w:rFonts w:ascii="Tahoma" w:hAnsi="Tahoma" w:cs="Tahoma"/>
          <w:sz w:val="18"/>
          <w:szCs w:val="18"/>
        </w:rPr>
        <w:t>düşünce,Anayasal</w:t>
      </w:r>
      <w:proofErr w:type="spellEnd"/>
      <w:r w:rsidRPr="00307C53">
        <w:rPr>
          <w:rFonts w:ascii="Tahoma" w:hAnsi="Tahoma" w:cs="Tahoma"/>
          <w:sz w:val="18"/>
          <w:szCs w:val="18"/>
        </w:rPr>
        <w:t xml:space="preserve"> iktisadi düşünce.</w:t>
      </w:r>
    </w:p>
    <w:p w:rsidR="00941867" w:rsidRDefault="00941867" w:rsidP="00660D2C">
      <w:pPr>
        <w:ind w:left="360"/>
        <w:jc w:val="both"/>
        <w:rPr>
          <w:rFonts w:ascii="Tahoma" w:hAnsi="Tahoma" w:cs="Tahoma"/>
          <w:sz w:val="18"/>
          <w:szCs w:val="18"/>
        </w:rPr>
      </w:pPr>
    </w:p>
    <w:p w:rsidR="008C32F4" w:rsidRPr="002B7998" w:rsidRDefault="008C32F4" w:rsidP="008C32F4">
      <w:pPr>
        <w:spacing w:after="0"/>
        <w:ind w:left="360"/>
        <w:rPr>
          <w:rFonts w:ascii="Tahoma" w:hAnsi="Tahoma" w:cs="Tahoma"/>
          <w:b/>
          <w:sz w:val="18"/>
          <w:szCs w:val="18"/>
        </w:rPr>
      </w:pPr>
      <w:r w:rsidRPr="002B7998">
        <w:rPr>
          <w:rFonts w:ascii="Tahoma" w:hAnsi="Tahoma" w:cs="Tahoma"/>
          <w:b/>
          <w:sz w:val="18"/>
          <w:szCs w:val="18"/>
        </w:rPr>
        <w:lastRenderedPageBreak/>
        <w:t>IKT 4107</w:t>
      </w:r>
      <w:r w:rsidRPr="002B7998">
        <w:rPr>
          <w:rFonts w:ascii="Tahoma" w:hAnsi="Tahoma" w:cs="Tahoma"/>
          <w:b/>
          <w:sz w:val="18"/>
          <w:szCs w:val="18"/>
        </w:rPr>
        <w:tab/>
        <w:t>Uluslararası İktisat I:</w:t>
      </w:r>
    </w:p>
    <w:p w:rsidR="00B73BA1" w:rsidRPr="0098291F" w:rsidRDefault="008C32F4" w:rsidP="0098291F">
      <w:pPr>
        <w:ind w:left="360"/>
        <w:jc w:val="both"/>
        <w:rPr>
          <w:rFonts w:ascii="Tahoma" w:hAnsi="Tahoma" w:cs="Tahoma"/>
          <w:sz w:val="18"/>
          <w:szCs w:val="18"/>
        </w:rPr>
      </w:pPr>
      <w:r w:rsidRPr="00307C53">
        <w:rPr>
          <w:rFonts w:ascii="Tahoma" w:hAnsi="Tahoma" w:cs="Tahoma"/>
          <w:sz w:val="18"/>
          <w:szCs w:val="18"/>
        </w:rPr>
        <w:t>-</w:t>
      </w:r>
      <w:proofErr w:type="spellStart"/>
      <w:r w:rsidRPr="00307C53">
        <w:rPr>
          <w:rFonts w:ascii="Tahoma" w:hAnsi="Tahoma" w:cs="Tahoma"/>
          <w:sz w:val="18"/>
          <w:szCs w:val="18"/>
        </w:rPr>
        <w:t>Uluslarararası</w:t>
      </w:r>
      <w:proofErr w:type="spellEnd"/>
      <w:r w:rsidRPr="00307C53">
        <w:rPr>
          <w:rFonts w:ascii="Tahoma" w:hAnsi="Tahoma" w:cs="Tahoma"/>
          <w:sz w:val="18"/>
          <w:szCs w:val="18"/>
        </w:rPr>
        <w:t xml:space="preserve"> İktisat Biliminin Tanımı ve Kapsamı -Uluslararası Ticaret Teorisinin Doğuşu ve Gelişimi -Uluslararası Ticaret Teorisi Analizleri (Merkantilizm, </w:t>
      </w:r>
      <w:proofErr w:type="spellStart"/>
      <w:r w:rsidRPr="00307C53">
        <w:rPr>
          <w:rFonts w:ascii="Tahoma" w:hAnsi="Tahoma" w:cs="Tahoma"/>
          <w:sz w:val="18"/>
          <w:szCs w:val="18"/>
        </w:rPr>
        <w:t>Fizyokrasi</w:t>
      </w:r>
      <w:proofErr w:type="spellEnd"/>
      <w:r w:rsidRPr="00307C53">
        <w:rPr>
          <w:rFonts w:ascii="Tahoma" w:hAnsi="Tahoma" w:cs="Tahoma"/>
          <w:sz w:val="18"/>
          <w:szCs w:val="18"/>
        </w:rPr>
        <w:t>, Klasik Dış Ticaret Teorileri: Mutlak Üstünlük Teorisi (</w:t>
      </w:r>
      <w:proofErr w:type="spellStart"/>
      <w:r w:rsidRPr="00307C53">
        <w:rPr>
          <w:rFonts w:ascii="Tahoma" w:hAnsi="Tahoma" w:cs="Tahoma"/>
          <w:sz w:val="18"/>
          <w:szCs w:val="18"/>
        </w:rPr>
        <w:t>A.Smith</w:t>
      </w:r>
      <w:proofErr w:type="spellEnd"/>
      <w:r w:rsidRPr="00307C53">
        <w:rPr>
          <w:rFonts w:ascii="Tahoma" w:hAnsi="Tahoma" w:cs="Tahoma"/>
          <w:sz w:val="18"/>
          <w:szCs w:val="18"/>
        </w:rPr>
        <w:t xml:space="preserve">), Karşılaştırmalı Üstünlükler Teorisi (D. </w:t>
      </w:r>
      <w:proofErr w:type="spellStart"/>
      <w:r w:rsidRPr="00307C53">
        <w:rPr>
          <w:rFonts w:ascii="Tahoma" w:hAnsi="Tahoma" w:cs="Tahoma"/>
          <w:sz w:val="18"/>
          <w:szCs w:val="18"/>
        </w:rPr>
        <w:t>Ricardo</w:t>
      </w:r>
      <w:proofErr w:type="spellEnd"/>
      <w:r w:rsidRPr="00307C53">
        <w:rPr>
          <w:rFonts w:ascii="Tahoma" w:hAnsi="Tahoma" w:cs="Tahoma"/>
          <w:sz w:val="18"/>
          <w:szCs w:val="18"/>
        </w:rPr>
        <w:t>), Uluslararası Değerler Teorisi (</w:t>
      </w:r>
      <w:proofErr w:type="spellStart"/>
      <w:r w:rsidRPr="00307C53">
        <w:rPr>
          <w:rFonts w:ascii="Tahoma" w:hAnsi="Tahoma" w:cs="Tahoma"/>
          <w:sz w:val="18"/>
          <w:szCs w:val="18"/>
        </w:rPr>
        <w:t>J.S.Mill</w:t>
      </w:r>
      <w:proofErr w:type="spellEnd"/>
      <w:r w:rsidRPr="00307C53">
        <w:rPr>
          <w:rFonts w:ascii="Tahoma" w:hAnsi="Tahoma" w:cs="Tahoma"/>
          <w:sz w:val="18"/>
          <w:szCs w:val="18"/>
        </w:rPr>
        <w:t>), Neo-Klasik Dış Ticaret Teorileri) -Dış Ticaret Teorisi Analizlerinde Maliyet Koşulları -Uluslararası Ticaret Teorisi Analizlerinde Arz ve Talep Modelleri (Teklif Eğrileri Analizleri) -Faktör Donatımı Teorisi (</w:t>
      </w:r>
      <w:proofErr w:type="spellStart"/>
      <w:r w:rsidRPr="00307C53">
        <w:rPr>
          <w:rFonts w:ascii="Tahoma" w:hAnsi="Tahoma" w:cs="Tahoma"/>
          <w:sz w:val="18"/>
          <w:szCs w:val="18"/>
        </w:rPr>
        <w:t>Heckscher-Ohlin</w:t>
      </w:r>
      <w:proofErr w:type="spellEnd"/>
      <w:r w:rsidRPr="00307C53">
        <w:rPr>
          <w:rFonts w:ascii="Tahoma" w:hAnsi="Tahoma" w:cs="Tahoma"/>
          <w:sz w:val="18"/>
          <w:szCs w:val="18"/>
        </w:rPr>
        <w:t xml:space="preserve"> Teoremi) -</w:t>
      </w:r>
      <w:proofErr w:type="spellStart"/>
      <w:r w:rsidRPr="00307C53">
        <w:rPr>
          <w:rFonts w:ascii="Tahoma" w:hAnsi="Tahoma" w:cs="Tahoma"/>
          <w:sz w:val="18"/>
          <w:szCs w:val="18"/>
        </w:rPr>
        <w:t>Leontief</w:t>
      </w:r>
      <w:proofErr w:type="spellEnd"/>
      <w:r w:rsidRPr="00307C53">
        <w:rPr>
          <w:rFonts w:ascii="Tahoma" w:hAnsi="Tahoma" w:cs="Tahoma"/>
          <w:sz w:val="18"/>
          <w:szCs w:val="18"/>
        </w:rPr>
        <w:t xml:space="preserve"> Paradoksu ve Yeni Dış Ticaret Teoremleri -Dış Ticaret Teorisi ve Ekonomik Büyüme Analizleri -Ödemeler Bilançosu Kavramı ve Ana Hesap Gruplarının İncelenmesi -Türkiye’nin Ödemeler Bilançosu Analizi</w:t>
      </w:r>
    </w:p>
    <w:p w:rsidR="008C32F4" w:rsidRPr="002B7998" w:rsidRDefault="008C32F4" w:rsidP="008C32F4">
      <w:pPr>
        <w:ind w:left="360"/>
        <w:jc w:val="both"/>
        <w:rPr>
          <w:rFonts w:ascii="Tahoma" w:hAnsi="Tahoma" w:cs="Tahoma"/>
          <w:b/>
          <w:sz w:val="18"/>
          <w:szCs w:val="18"/>
        </w:rPr>
      </w:pPr>
      <w:r w:rsidRPr="002B7998">
        <w:rPr>
          <w:rFonts w:ascii="Tahoma" w:hAnsi="Tahoma" w:cs="Tahoma"/>
          <w:b/>
          <w:sz w:val="18"/>
          <w:szCs w:val="18"/>
        </w:rPr>
        <w:t>IKT 4117</w:t>
      </w:r>
      <w:r w:rsidRPr="002B7998">
        <w:rPr>
          <w:rFonts w:ascii="Tahoma" w:hAnsi="Tahoma" w:cs="Tahoma"/>
          <w:b/>
          <w:sz w:val="18"/>
          <w:szCs w:val="18"/>
        </w:rPr>
        <w:tab/>
        <w:t>Ekonomik Büyüme:</w:t>
      </w:r>
    </w:p>
    <w:p w:rsidR="008C32F4" w:rsidRDefault="0098291F" w:rsidP="008C32F4">
      <w:pPr>
        <w:ind w:left="360"/>
        <w:jc w:val="both"/>
        <w:rPr>
          <w:rFonts w:ascii="Tahoma" w:hAnsi="Tahoma" w:cs="Tahoma"/>
          <w:sz w:val="18"/>
          <w:szCs w:val="18"/>
        </w:rPr>
      </w:pPr>
      <w:r w:rsidRPr="00307C53">
        <w:rPr>
          <w:rFonts w:ascii="Tahoma" w:hAnsi="Tahoma" w:cs="Tahoma"/>
          <w:sz w:val="18"/>
          <w:szCs w:val="18"/>
        </w:rPr>
        <w:t>Ekonomik Büyümenin Tanımı Ve İçeriği, Başlıca Büyüme Modelleri, Teknolojik Gelişme Ve Ekonomik Büyüme, Gelir Bölüşümü Ve Dağılımı Konularının Değerlendirilmesi</w:t>
      </w:r>
    </w:p>
    <w:p w:rsidR="008C32F4" w:rsidRPr="002B7998" w:rsidRDefault="008C32F4" w:rsidP="008C32F4">
      <w:pPr>
        <w:ind w:left="360"/>
        <w:rPr>
          <w:rFonts w:ascii="Tahoma" w:hAnsi="Tahoma" w:cs="Tahoma"/>
          <w:b/>
          <w:sz w:val="18"/>
          <w:szCs w:val="18"/>
        </w:rPr>
      </w:pPr>
      <w:r w:rsidRPr="002B7998">
        <w:rPr>
          <w:rFonts w:ascii="Tahoma" w:hAnsi="Tahoma" w:cs="Tahoma"/>
          <w:b/>
          <w:sz w:val="18"/>
          <w:szCs w:val="18"/>
        </w:rPr>
        <w:t>MLY 4117</w:t>
      </w:r>
      <w:r w:rsidRPr="002B7998">
        <w:rPr>
          <w:rFonts w:ascii="Tahoma" w:hAnsi="Tahoma" w:cs="Tahoma"/>
          <w:b/>
          <w:sz w:val="18"/>
          <w:szCs w:val="18"/>
        </w:rPr>
        <w:tab/>
        <w:t>Maliye Politikası I:</w:t>
      </w:r>
    </w:p>
    <w:p w:rsidR="00B73BA1" w:rsidRDefault="008C32F4" w:rsidP="00B73BA1">
      <w:pPr>
        <w:ind w:left="360"/>
        <w:rPr>
          <w:rFonts w:ascii="Tahoma" w:hAnsi="Tahoma" w:cs="Tahoma"/>
          <w:sz w:val="18"/>
          <w:szCs w:val="18"/>
        </w:rPr>
      </w:pPr>
      <w:r w:rsidRPr="00307C53">
        <w:rPr>
          <w:rFonts w:ascii="Tahoma" w:hAnsi="Tahoma" w:cs="Tahoma"/>
          <w:sz w:val="18"/>
          <w:szCs w:val="18"/>
        </w:rPr>
        <w:t>Maliye Politikasının Doğuşu, Maliye Politikasının Konusu, Amaçları ve Araçları (Kamu Harcamaları, Kamu Gelirleri ve Borçlanma), Kamu Ekonomisinin Nispi Değeri, İktisadi İstikrar, Enflasyonla Mücadele ve Maliye Politikası, Durgunlukla Mücadele ve Maliye Politikası.</w:t>
      </w:r>
    </w:p>
    <w:p w:rsidR="008529EC" w:rsidRPr="00B73BA1" w:rsidRDefault="008529EC" w:rsidP="008529EC">
      <w:pPr>
        <w:ind w:left="360"/>
        <w:jc w:val="both"/>
        <w:rPr>
          <w:rFonts w:ascii="Tahoma" w:hAnsi="Tahoma" w:cs="Tahoma"/>
          <w:b/>
          <w:sz w:val="20"/>
          <w:szCs w:val="20"/>
        </w:rPr>
      </w:pPr>
      <w:r w:rsidRPr="00B73BA1">
        <w:rPr>
          <w:rFonts w:ascii="Tahoma" w:hAnsi="Tahoma" w:cs="Tahoma"/>
          <w:b/>
          <w:sz w:val="20"/>
          <w:szCs w:val="20"/>
        </w:rPr>
        <w:t>Seçmeli Ders Havuzu 6</w:t>
      </w:r>
    </w:p>
    <w:p w:rsidR="008C32F4" w:rsidRPr="00A15F39" w:rsidRDefault="008C32F4" w:rsidP="008C32F4">
      <w:pPr>
        <w:ind w:left="360"/>
        <w:jc w:val="both"/>
        <w:rPr>
          <w:rFonts w:ascii="Tahoma" w:hAnsi="Tahoma" w:cs="Tahoma"/>
          <w:b/>
          <w:sz w:val="18"/>
          <w:szCs w:val="18"/>
        </w:rPr>
      </w:pPr>
      <w:r w:rsidRPr="00A15F39">
        <w:rPr>
          <w:rFonts w:ascii="Tahoma" w:hAnsi="Tahoma" w:cs="Tahoma"/>
          <w:b/>
          <w:sz w:val="18"/>
          <w:szCs w:val="18"/>
        </w:rPr>
        <w:t>IKT 4207</w:t>
      </w:r>
      <w:r w:rsidRPr="00A15F39">
        <w:rPr>
          <w:rFonts w:ascii="Tahoma" w:hAnsi="Tahoma" w:cs="Tahoma"/>
          <w:b/>
          <w:sz w:val="18"/>
          <w:szCs w:val="18"/>
        </w:rPr>
        <w:tab/>
        <w:t>Kantitatif İktisat:</w:t>
      </w:r>
    </w:p>
    <w:p w:rsidR="0098291F" w:rsidRPr="005F3C1B" w:rsidRDefault="008C32F4" w:rsidP="00941867">
      <w:pPr>
        <w:ind w:left="360"/>
        <w:jc w:val="both"/>
        <w:rPr>
          <w:rFonts w:ascii="Tahoma" w:hAnsi="Tahoma" w:cs="Tahoma"/>
          <w:sz w:val="18"/>
          <w:szCs w:val="18"/>
        </w:rPr>
      </w:pPr>
      <w:r w:rsidRPr="005F3C1B">
        <w:rPr>
          <w:rFonts w:ascii="Tahoma" w:hAnsi="Tahoma" w:cs="Tahoma"/>
          <w:sz w:val="18"/>
          <w:szCs w:val="18"/>
        </w:rPr>
        <w:t>Ders amacı kapsamında çeşitli kantitatif modellemeler, tahminler, trend denklemleri, gibi konularda ve iktisadın kantitatif olarak nasıl kullanıldığı konusunda örnekler vererek açıklamalar yapar. İktisadi teorileri modellemelerle ele alıp incelemeye çalışır.</w:t>
      </w:r>
    </w:p>
    <w:p w:rsidR="008C32F4" w:rsidRPr="00A15F39" w:rsidRDefault="008C32F4" w:rsidP="008C32F4">
      <w:pPr>
        <w:ind w:left="360"/>
        <w:jc w:val="both"/>
        <w:rPr>
          <w:rFonts w:ascii="Tahoma" w:hAnsi="Tahoma" w:cs="Tahoma"/>
          <w:b/>
          <w:sz w:val="18"/>
          <w:szCs w:val="18"/>
        </w:rPr>
      </w:pPr>
      <w:r w:rsidRPr="00A15F39">
        <w:rPr>
          <w:rFonts w:ascii="Tahoma" w:hAnsi="Tahoma" w:cs="Tahoma"/>
          <w:b/>
          <w:sz w:val="18"/>
          <w:szCs w:val="18"/>
        </w:rPr>
        <w:t>KMY 3266</w:t>
      </w:r>
      <w:r w:rsidRPr="00A15F39">
        <w:rPr>
          <w:rFonts w:ascii="Tahoma" w:hAnsi="Tahoma" w:cs="Tahoma"/>
          <w:b/>
          <w:sz w:val="18"/>
          <w:szCs w:val="18"/>
        </w:rPr>
        <w:tab/>
        <w:t>Siyaset Bilimi:</w:t>
      </w:r>
    </w:p>
    <w:p w:rsidR="008C32F4" w:rsidRPr="005F3C1B" w:rsidRDefault="008C32F4" w:rsidP="008C32F4">
      <w:pPr>
        <w:ind w:left="360"/>
        <w:jc w:val="both"/>
        <w:rPr>
          <w:rFonts w:ascii="Tahoma" w:hAnsi="Tahoma" w:cs="Tahoma"/>
          <w:sz w:val="18"/>
          <w:szCs w:val="18"/>
        </w:rPr>
      </w:pPr>
      <w:r w:rsidRPr="005F3C1B">
        <w:rPr>
          <w:rFonts w:ascii="Tahoma" w:hAnsi="Tahoma" w:cs="Tahoma"/>
          <w:sz w:val="18"/>
          <w:szCs w:val="18"/>
        </w:rPr>
        <w:t>Siyaset kavramı, siyaset bilimin tarihsel değişim ve gelişimi dersin başlangıç temalarını oluşturacaktır. İktidar, devlet, anayasa, demokrasi, siyasal partiler, seçim, sivil toplum kuruluşları ve kamuoyu ele alınacak diğer konseptlerden bazılarını oluşturacaktır.</w:t>
      </w:r>
    </w:p>
    <w:p w:rsidR="008C32F4" w:rsidRPr="00A15F39" w:rsidRDefault="008C32F4" w:rsidP="008C32F4">
      <w:pPr>
        <w:ind w:left="360"/>
        <w:jc w:val="both"/>
        <w:rPr>
          <w:rFonts w:ascii="Tahoma" w:hAnsi="Tahoma" w:cs="Tahoma"/>
          <w:b/>
          <w:sz w:val="18"/>
          <w:szCs w:val="18"/>
        </w:rPr>
      </w:pPr>
      <w:r w:rsidRPr="00A15F39">
        <w:rPr>
          <w:rFonts w:ascii="Tahoma" w:hAnsi="Tahoma" w:cs="Tahoma"/>
          <w:b/>
          <w:sz w:val="18"/>
          <w:szCs w:val="18"/>
        </w:rPr>
        <w:t>IKT 3216</w:t>
      </w:r>
      <w:r w:rsidRPr="00A15F39">
        <w:rPr>
          <w:rFonts w:ascii="Tahoma" w:hAnsi="Tahoma" w:cs="Tahoma"/>
          <w:b/>
          <w:sz w:val="18"/>
          <w:szCs w:val="18"/>
        </w:rPr>
        <w:tab/>
        <w:t>Yenilik ve Rekabet Ekonomisi:</w:t>
      </w:r>
    </w:p>
    <w:p w:rsidR="008C32F4" w:rsidRPr="005F3C1B" w:rsidRDefault="008C32F4" w:rsidP="008C32F4">
      <w:pPr>
        <w:ind w:left="360"/>
        <w:jc w:val="both"/>
        <w:rPr>
          <w:rFonts w:ascii="Tahoma" w:hAnsi="Tahoma" w:cs="Tahoma"/>
          <w:sz w:val="18"/>
          <w:szCs w:val="18"/>
        </w:rPr>
      </w:pPr>
      <w:r w:rsidRPr="005F3C1B">
        <w:rPr>
          <w:rFonts w:ascii="Tahoma" w:hAnsi="Tahoma" w:cs="Tahoma"/>
          <w:sz w:val="18"/>
          <w:szCs w:val="18"/>
        </w:rPr>
        <w:t>Dersin içeriği yeni teknolojilerinin ve rekabet olgusunun iktisattaki yeri, rekabet - piyasa ilişkisi, sanayi devrimi teknoloji ve büyüme, küreselleşme sürecinde ulusal yenilik sistemleri, Türkiye’de bilim ve teknoloji politikalarının gelişimi ve rekabet gücü ve rekabet gücünü açıklamaya yönelik kuramlardır</w:t>
      </w:r>
    </w:p>
    <w:p w:rsidR="008C32F4" w:rsidRPr="00A15F39" w:rsidRDefault="008C32F4" w:rsidP="008C32F4">
      <w:pPr>
        <w:ind w:left="360"/>
        <w:jc w:val="both"/>
        <w:rPr>
          <w:rFonts w:ascii="Tahoma" w:hAnsi="Tahoma" w:cs="Tahoma"/>
          <w:b/>
          <w:sz w:val="18"/>
          <w:szCs w:val="18"/>
        </w:rPr>
      </w:pPr>
      <w:r w:rsidRPr="00A15F39">
        <w:rPr>
          <w:rFonts w:ascii="Tahoma" w:hAnsi="Tahoma" w:cs="Tahoma"/>
          <w:b/>
          <w:sz w:val="18"/>
          <w:szCs w:val="18"/>
        </w:rPr>
        <w:t>ISL 3296</w:t>
      </w:r>
      <w:r w:rsidRPr="00A15F39">
        <w:rPr>
          <w:rFonts w:ascii="Tahoma" w:hAnsi="Tahoma" w:cs="Tahoma"/>
          <w:b/>
          <w:sz w:val="18"/>
          <w:szCs w:val="18"/>
        </w:rPr>
        <w:tab/>
        <w:t>İş Hukuku:</w:t>
      </w:r>
    </w:p>
    <w:p w:rsidR="008C32F4" w:rsidRDefault="008C32F4" w:rsidP="008C32F4">
      <w:pPr>
        <w:ind w:left="360"/>
        <w:jc w:val="both"/>
        <w:rPr>
          <w:rFonts w:ascii="Tahoma" w:hAnsi="Tahoma" w:cs="Tahoma"/>
          <w:sz w:val="18"/>
          <w:szCs w:val="18"/>
        </w:rPr>
      </w:pPr>
      <w:r w:rsidRPr="005F3C1B">
        <w:rPr>
          <w:rFonts w:ascii="Tahoma" w:hAnsi="Tahoma" w:cs="Tahoma"/>
          <w:sz w:val="18"/>
          <w:szCs w:val="18"/>
        </w:rPr>
        <w:t>Bu derste sırasıyla ve ayrıntılarıyla: İş Hukukuna ilişkin genel bilgiler, İş Hukukunun Temel Kavramları, 4857 Sayılı İş Kanununun Kapsamı, İş Sözleşmesi, İşin Düzenlenmesi konuları yeri geldikçe 854 sayılı Deniz İş Kanunu ve 5953 Sayılı Basın Mesleğinde Çalışanlarla Çalıştıranlar Arasındaki Münasebetlerin Tanzimi Hakkında Kanuna değinilerek ele alınır.</w:t>
      </w:r>
    </w:p>
    <w:p w:rsidR="008C32F4" w:rsidRPr="00A15F39" w:rsidRDefault="008C32F4" w:rsidP="008C32F4">
      <w:pPr>
        <w:spacing w:after="0"/>
        <w:ind w:left="360"/>
        <w:jc w:val="both"/>
        <w:rPr>
          <w:rFonts w:ascii="Tahoma" w:hAnsi="Tahoma" w:cs="Tahoma"/>
          <w:b/>
          <w:sz w:val="18"/>
          <w:szCs w:val="18"/>
        </w:rPr>
      </w:pPr>
      <w:r w:rsidRPr="00A15F39">
        <w:rPr>
          <w:rFonts w:ascii="Tahoma" w:hAnsi="Tahoma" w:cs="Tahoma"/>
          <w:b/>
          <w:sz w:val="18"/>
          <w:szCs w:val="18"/>
        </w:rPr>
        <w:t>IKT 3226</w:t>
      </w:r>
      <w:r w:rsidRPr="00A15F39">
        <w:rPr>
          <w:rFonts w:ascii="Tahoma" w:hAnsi="Tahoma" w:cs="Tahoma"/>
          <w:b/>
          <w:sz w:val="18"/>
          <w:szCs w:val="18"/>
        </w:rPr>
        <w:tab/>
      </w:r>
      <w:proofErr w:type="spellStart"/>
      <w:r w:rsidRPr="00A15F39">
        <w:rPr>
          <w:rFonts w:ascii="Tahoma" w:hAnsi="Tahoma" w:cs="Tahoma"/>
          <w:b/>
          <w:sz w:val="18"/>
          <w:szCs w:val="18"/>
        </w:rPr>
        <w:t>Monetary</w:t>
      </w:r>
      <w:proofErr w:type="spellEnd"/>
      <w:r w:rsidRPr="00A15F39">
        <w:rPr>
          <w:rFonts w:ascii="Tahoma" w:hAnsi="Tahoma" w:cs="Tahoma"/>
          <w:b/>
          <w:sz w:val="18"/>
          <w:szCs w:val="18"/>
        </w:rPr>
        <w:t xml:space="preserve"> </w:t>
      </w:r>
      <w:proofErr w:type="spellStart"/>
      <w:r w:rsidRPr="00A15F39">
        <w:rPr>
          <w:rFonts w:ascii="Tahoma" w:hAnsi="Tahoma" w:cs="Tahoma"/>
          <w:b/>
          <w:sz w:val="18"/>
          <w:szCs w:val="18"/>
        </w:rPr>
        <w:t>Policy</w:t>
      </w:r>
      <w:proofErr w:type="spellEnd"/>
      <w:r w:rsidRPr="00A15F39">
        <w:rPr>
          <w:rFonts w:ascii="Tahoma" w:hAnsi="Tahoma" w:cs="Tahoma"/>
          <w:b/>
          <w:sz w:val="18"/>
          <w:szCs w:val="18"/>
        </w:rPr>
        <w:t xml:space="preserve"> (English):</w:t>
      </w:r>
    </w:p>
    <w:p w:rsidR="008C32F4" w:rsidRPr="005F3C1B" w:rsidRDefault="008C32F4" w:rsidP="008C32F4">
      <w:pPr>
        <w:ind w:left="360"/>
        <w:jc w:val="both"/>
        <w:rPr>
          <w:rFonts w:ascii="Tahoma" w:hAnsi="Tahoma" w:cs="Tahoma"/>
          <w:sz w:val="18"/>
          <w:szCs w:val="18"/>
        </w:rPr>
      </w:pPr>
      <w:r w:rsidRPr="005F3C1B">
        <w:rPr>
          <w:rFonts w:ascii="Tahoma" w:hAnsi="Tahoma" w:cs="Tahoma"/>
          <w:sz w:val="18"/>
          <w:szCs w:val="18"/>
        </w:rPr>
        <w:t>1.</w:t>
      </w:r>
      <w:r w:rsidRPr="005F3C1B">
        <w:rPr>
          <w:rFonts w:ascii="Tahoma" w:hAnsi="Tahoma" w:cs="Tahoma"/>
          <w:sz w:val="18"/>
          <w:szCs w:val="18"/>
        </w:rPr>
        <w:tab/>
        <w:t xml:space="preserve">Para politikasının temel prensipleri ve </w:t>
      </w:r>
      <w:proofErr w:type="spellStart"/>
      <w:r w:rsidRPr="005F3C1B">
        <w:rPr>
          <w:rFonts w:ascii="Tahoma" w:hAnsi="Tahoma" w:cs="Tahoma"/>
          <w:sz w:val="18"/>
          <w:szCs w:val="18"/>
        </w:rPr>
        <w:t>tarihcesi</w:t>
      </w:r>
      <w:proofErr w:type="spellEnd"/>
      <w:r w:rsidRPr="005F3C1B">
        <w:rPr>
          <w:rFonts w:ascii="Tahoma" w:hAnsi="Tahoma" w:cs="Tahoma"/>
          <w:sz w:val="18"/>
          <w:szCs w:val="18"/>
        </w:rPr>
        <w:t xml:space="preserve"> 2. </w:t>
      </w:r>
      <w:proofErr w:type="spellStart"/>
      <w:r w:rsidRPr="005F3C1B">
        <w:rPr>
          <w:rFonts w:ascii="Tahoma" w:hAnsi="Tahoma" w:cs="Tahoma"/>
          <w:sz w:val="18"/>
          <w:szCs w:val="18"/>
        </w:rPr>
        <w:t>Bretton</w:t>
      </w:r>
      <w:proofErr w:type="spellEnd"/>
      <w:r w:rsidRPr="005F3C1B">
        <w:rPr>
          <w:rFonts w:ascii="Tahoma" w:hAnsi="Tahoma" w:cs="Tahoma"/>
          <w:sz w:val="18"/>
          <w:szCs w:val="18"/>
        </w:rPr>
        <w:t xml:space="preserve"> </w:t>
      </w:r>
      <w:proofErr w:type="spellStart"/>
      <w:r w:rsidRPr="005F3C1B">
        <w:rPr>
          <w:rFonts w:ascii="Tahoma" w:hAnsi="Tahoma" w:cs="Tahoma"/>
          <w:sz w:val="18"/>
          <w:szCs w:val="18"/>
        </w:rPr>
        <w:t>Woods</w:t>
      </w:r>
      <w:proofErr w:type="spellEnd"/>
      <w:r w:rsidRPr="005F3C1B">
        <w:rPr>
          <w:rFonts w:ascii="Tahoma" w:hAnsi="Tahoma" w:cs="Tahoma"/>
          <w:sz w:val="18"/>
          <w:szCs w:val="18"/>
        </w:rPr>
        <w:t xml:space="preserve"> </w:t>
      </w:r>
      <w:proofErr w:type="spellStart"/>
      <w:r w:rsidRPr="005F3C1B">
        <w:rPr>
          <w:rFonts w:ascii="Tahoma" w:hAnsi="Tahoma" w:cs="Tahoma"/>
          <w:sz w:val="18"/>
          <w:szCs w:val="18"/>
        </w:rPr>
        <w:t>Systemi</w:t>
      </w:r>
      <w:proofErr w:type="spellEnd"/>
      <w:r w:rsidRPr="005F3C1B">
        <w:rPr>
          <w:rFonts w:ascii="Tahoma" w:hAnsi="Tahoma" w:cs="Tahoma"/>
          <w:sz w:val="18"/>
          <w:szCs w:val="18"/>
        </w:rPr>
        <w:t xml:space="preserve"> 3.Avrupa Merkez Bankası ve para politikası 4. Para Arzını Belirleyen Faktörler 5. Para Politikası Araçları 6. Para Politikası Araçları 7. Para Arzı ile İlgili Tanımlar 8. Enflasyon, Stagflasyon </w:t>
      </w:r>
      <w:proofErr w:type="spellStart"/>
      <w:r w:rsidRPr="005F3C1B">
        <w:rPr>
          <w:rFonts w:ascii="Tahoma" w:hAnsi="Tahoma" w:cs="Tahoma"/>
          <w:sz w:val="18"/>
          <w:szCs w:val="18"/>
        </w:rPr>
        <w:t>and</w:t>
      </w:r>
      <w:proofErr w:type="spellEnd"/>
      <w:r w:rsidRPr="005F3C1B">
        <w:rPr>
          <w:rFonts w:ascii="Tahoma" w:hAnsi="Tahoma" w:cs="Tahoma"/>
          <w:sz w:val="18"/>
          <w:szCs w:val="18"/>
        </w:rPr>
        <w:t xml:space="preserve"> Deflasyon 9. Türk Bankacılık Sistemi 10. Bankacılıkta Denetim 11. Sermaye Piyasası 12. Hisse Senetleri 13. Tahviller 14.Menkul Kıymet Borsaları 15.Konuların Genel Değerlendirilmesi</w:t>
      </w:r>
    </w:p>
    <w:p w:rsidR="008C32F4" w:rsidRPr="00A15F39" w:rsidRDefault="008C32F4" w:rsidP="008C32F4">
      <w:pPr>
        <w:ind w:left="360"/>
        <w:jc w:val="both"/>
        <w:rPr>
          <w:rFonts w:ascii="Tahoma" w:hAnsi="Tahoma" w:cs="Tahoma"/>
          <w:b/>
          <w:sz w:val="18"/>
          <w:szCs w:val="18"/>
        </w:rPr>
      </w:pPr>
      <w:r w:rsidRPr="00136888">
        <w:rPr>
          <w:rFonts w:ascii="Tahoma" w:hAnsi="Tahoma" w:cs="Tahoma"/>
          <w:b/>
          <w:sz w:val="18"/>
          <w:szCs w:val="18"/>
        </w:rPr>
        <w:t>CBU 4401 Girişimcilik:</w:t>
      </w:r>
    </w:p>
    <w:p w:rsidR="008C32F4" w:rsidRPr="008C32F4" w:rsidRDefault="008C32F4" w:rsidP="008C32F4">
      <w:pPr>
        <w:ind w:left="360"/>
        <w:jc w:val="both"/>
        <w:rPr>
          <w:rFonts w:ascii="Tahoma" w:hAnsi="Tahoma" w:cs="Tahoma"/>
          <w:sz w:val="18"/>
          <w:szCs w:val="18"/>
        </w:rPr>
      </w:pPr>
      <w:r w:rsidRPr="00136888">
        <w:rPr>
          <w:rFonts w:ascii="Tahoma" w:hAnsi="Tahoma" w:cs="Tahoma"/>
          <w:sz w:val="18"/>
          <w:szCs w:val="18"/>
        </w:rPr>
        <w:t xml:space="preserve">Girişimcilik   kavram ve yaklaşımları, Türkiye’de girişimcilik ve girişimciliğin gelişimi; girişimcilik süreci: fikir üretme, fizibilite analizi, iş planı ve strateji, organizasyon tasarımı, yeni iş takımını kurma, finansman, fikri hakların korunması; yeni iş planlarının uygulamaya konması; organizasyonlarda </w:t>
      </w:r>
      <w:proofErr w:type="spellStart"/>
      <w:r w:rsidRPr="00136888">
        <w:rPr>
          <w:rFonts w:ascii="Tahoma" w:hAnsi="Tahoma" w:cs="Tahoma"/>
          <w:sz w:val="18"/>
          <w:szCs w:val="18"/>
        </w:rPr>
        <w:t>inovasyon</w:t>
      </w:r>
      <w:proofErr w:type="spellEnd"/>
      <w:r w:rsidRPr="00136888">
        <w:rPr>
          <w:rFonts w:ascii="Tahoma" w:hAnsi="Tahoma" w:cs="Tahoma"/>
          <w:sz w:val="18"/>
          <w:szCs w:val="18"/>
        </w:rPr>
        <w:t xml:space="preserve"> ve değişim; yeni pazarlar yaratma; </w:t>
      </w:r>
      <w:proofErr w:type="spellStart"/>
      <w:r w:rsidRPr="00136888">
        <w:rPr>
          <w:rFonts w:ascii="Tahoma" w:hAnsi="Tahoma" w:cs="Tahoma"/>
          <w:sz w:val="18"/>
          <w:szCs w:val="18"/>
        </w:rPr>
        <w:t>operasyonel</w:t>
      </w:r>
      <w:proofErr w:type="spellEnd"/>
      <w:r w:rsidRPr="00136888">
        <w:rPr>
          <w:rFonts w:ascii="Tahoma" w:hAnsi="Tahoma" w:cs="Tahoma"/>
          <w:sz w:val="18"/>
          <w:szCs w:val="18"/>
        </w:rPr>
        <w:t xml:space="preserve"> zorluklar ve fırsatlar; aile işletmelerinin gelişimi ve yönetimi; aile işletmelerinde </w:t>
      </w:r>
      <w:r w:rsidRPr="00136888">
        <w:rPr>
          <w:rFonts w:ascii="Tahoma" w:hAnsi="Tahoma" w:cs="Tahoma"/>
          <w:sz w:val="18"/>
          <w:szCs w:val="18"/>
        </w:rPr>
        <w:lastRenderedPageBreak/>
        <w:t>yaşam döngüsü; yönetim devri planı ve profesyonel yönetime geçiş; yeşil girişimcilik,  girişimcilikte başarı ve başarısızlık örnekleri.</w:t>
      </w:r>
    </w:p>
    <w:p w:rsidR="008529EC" w:rsidRPr="00A15F39" w:rsidRDefault="008529EC" w:rsidP="008529EC">
      <w:pPr>
        <w:ind w:left="360"/>
        <w:jc w:val="both"/>
        <w:rPr>
          <w:rFonts w:ascii="Tahoma" w:hAnsi="Tahoma" w:cs="Tahoma"/>
          <w:b/>
          <w:sz w:val="18"/>
          <w:szCs w:val="18"/>
        </w:rPr>
      </w:pPr>
      <w:r w:rsidRPr="00A15F39">
        <w:rPr>
          <w:rFonts w:ascii="Tahoma" w:hAnsi="Tahoma" w:cs="Tahoma"/>
          <w:b/>
          <w:sz w:val="18"/>
          <w:szCs w:val="18"/>
        </w:rPr>
        <w:t>IKT 3206</w:t>
      </w:r>
      <w:r w:rsidRPr="00A15F39">
        <w:rPr>
          <w:rFonts w:ascii="Tahoma" w:hAnsi="Tahoma" w:cs="Tahoma"/>
          <w:b/>
          <w:sz w:val="18"/>
          <w:szCs w:val="18"/>
        </w:rPr>
        <w:tab/>
        <w:t>Para Politikası:</w:t>
      </w:r>
    </w:p>
    <w:p w:rsidR="008C32F4" w:rsidRPr="005F3C1B" w:rsidRDefault="008529EC" w:rsidP="00941867">
      <w:pPr>
        <w:ind w:left="360"/>
        <w:jc w:val="both"/>
        <w:rPr>
          <w:rFonts w:ascii="Tahoma" w:hAnsi="Tahoma" w:cs="Tahoma"/>
          <w:sz w:val="18"/>
          <w:szCs w:val="18"/>
        </w:rPr>
      </w:pPr>
      <w:r w:rsidRPr="005F3C1B">
        <w:rPr>
          <w:rFonts w:ascii="Tahoma" w:hAnsi="Tahoma" w:cs="Tahoma"/>
          <w:sz w:val="18"/>
          <w:szCs w:val="18"/>
        </w:rPr>
        <w:t>1.</w:t>
      </w:r>
      <w:r w:rsidRPr="005F3C1B">
        <w:rPr>
          <w:rFonts w:ascii="Tahoma" w:hAnsi="Tahoma" w:cs="Tahoma"/>
          <w:sz w:val="18"/>
          <w:szCs w:val="18"/>
        </w:rPr>
        <w:tab/>
        <w:t xml:space="preserve">Para politikasının temel prensipleri ve </w:t>
      </w:r>
      <w:proofErr w:type="spellStart"/>
      <w:r w:rsidRPr="005F3C1B">
        <w:rPr>
          <w:rFonts w:ascii="Tahoma" w:hAnsi="Tahoma" w:cs="Tahoma"/>
          <w:sz w:val="18"/>
          <w:szCs w:val="18"/>
        </w:rPr>
        <w:t>tarihcesi</w:t>
      </w:r>
      <w:proofErr w:type="spellEnd"/>
      <w:r w:rsidRPr="005F3C1B">
        <w:rPr>
          <w:rFonts w:ascii="Tahoma" w:hAnsi="Tahoma" w:cs="Tahoma"/>
          <w:sz w:val="18"/>
          <w:szCs w:val="18"/>
        </w:rPr>
        <w:t xml:space="preserve"> 2. </w:t>
      </w:r>
      <w:proofErr w:type="spellStart"/>
      <w:r w:rsidRPr="005F3C1B">
        <w:rPr>
          <w:rFonts w:ascii="Tahoma" w:hAnsi="Tahoma" w:cs="Tahoma"/>
          <w:sz w:val="18"/>
          <w:szCs w:val="18"/>
        </w:rPr>
        <w:t>Bretton</w:t>
      </w:r>
      <w:proofErr w:type="spellEnd"/>
      <w:r w:rsidRPr="005F3C1B">
        <w:rPr>
          <w:rFonts w:ascii="Tahoma" w:hAnsi="Tahoma" w:cs="Tahoma"/>
          <w:sz w:val="18"/>
          <w:szCs w:val="18"/>
        </w:rPr>
        <w:t xml:space="preserve"> </w:t>
      </w:r>
      <w:proofErr w:type="spellStart"/>
      <w:r w:rsidRPr="005F3C1B">
        <w:rPr>
          <w:rFonts w:ascii="Tahoma" w:hAnsi="Tahoma" w:cs="Tahoma"/>
          <w:sz w:val="18"/>
          <w:szCs w:val="18"/>
        </w:rPr>
        <w:t>Woods</w:t>
      </w:r>
      <w:proofErr w:type="spellEnd"/>
      <w:r w:rsidRPr="005F3C1B">
        <w:rPr>
          <w:rFonts w:ascii="Tahoma" w:hAnsi="Tahoma" w:cs="Tahoma"/>
          <w:sz w:val="18"/>
          <w:szCs w:val="18"/>
        </w:rPr>
        <w:t xml:space="preserve"> </w:t>
      </w:r>
      <w:proofErr w:type="spellStart"/>
      <w:r w:rsidRPr="005F3C1B">
        <w:rPr>
          <w:rFonts w:ascii="Tahoma" w:hAnsi="Tahoma" w:cs="Tahoma"/>
          <w:sz w:val="18"/>
          <w:szCs w:val="18"/>
        </w:rPr>
        <w:t>Systemi</w:t>
      </w:r>
      <w:proofErr w:type="spellEnd"/>
      <w:r w:rsidRPr="005F3C1B">
        <w:rPr>
          <w:rFonts w:ascii="Tahoma" w:hAnsi="Tahoma" w:cs="Tahoma"/>
          <w:sz w:val="18"/>
          <w:szCs w:val="18"/>
        </w:rPr>
        <w:t xml:space="preserve"> 3.Avrupa Merkez Bankası ve para politikası 4. Para Arzını Belirleyen Faktörler 5. Para Politikası Araçları 6. Para Politikası Araçları 7. Para Arzı ile İlgili Tanımlar 8. Enflasyon, Stagflasyon </w:t>
      </w:r>
      <w:proofErr w:type="spellStart"/>
      <w:r w:rsidRPr="005F3C1B">
        <w:rPr>
          <w:rFonts w:ascii="Tahoma" w:hAnsi="Tahoma" w:cs="Tahoma"/>
          <w:sz w:val="18"/>
          <w:szCs w:val="18"/>
        </w:rPr>
        <w:t>and</w:t>
      </w:r>
      <w:proofErr w:type="spellEnd"/>
      <w:r w:rsidRPr="005F3C1B">
        <w:rPr>
          <w:rFonts w:ascii="Tahoma" w:hAnsi="Tahoma" w:cs="Tahoma"/>
          <w:sz w:val="18"/>
          <w:szCs w:val="18"/>
        </w:rPr>
        <w:t xml:space="preserve"> Deflasyon 9. Türk Bankacılık Sistemi 10. Bankacılıkta Denetim 11. Sermaye Piyasası 12. Hisse Senetleri 13. Tahviller 14.Menkul Kıymet Borsaları 15.Konuların Genel Değerlendirilmesi</w:t>
      </w:r>
    </w:p>
    <w:p w:rsidR="008C32F4" w:rsidRPr="002B7998" w:rsidRDefault="008C32F4" w:rsidP="008C32F4">
      <w:pPr>
        <w:ind w:left="360"/>
        <w:jc w:val="both"/>
        <w:rPr>
          <w:rFonts w:ascii="Tahoma" w:hAnsi="Tahoma" w:cs="Tahoma"/>
          <w:b/>
          <w:sz w:val="18"/>
          <w:szCs w:val="18"/>
        </w:rPr>
      </w:pPr>
      <w:r w:rsidRPr="002B7998">
        <w:rPr>
          <w:rFonts w:ascii="Tahoma" w:hAnsi="Tahoma" w:cs="Tahoma"/>
          <w:b/>
          <w:sz w:val="18"/>
          <w:szCs w:val="18"/>
        </w:rPr>
        <w:t>MLY 3105</w:t>
      </w:r>
      <w:r w:rsidRPr="002B7998">
        <w:rPr>
          <w:rFonts w:ascii="Tahoma" w:hAnsi="Tahoma" w:cs="Tahoma"/>
          <w:b/>
          <w:sz w:val="18"/>
          <w:szCs w:val="18"/>
        </w:rPr>
        <w:tab/>
        <w:t>Vergi Usul Hukuku:</w:t>
      </w:r>
    </w:p>
    <w:p w:rsidR="008C32F4" w:rsidRDefault="008C32F4" w:rsidP="008C32F4">
      <w:pPr>
        <w:ind w:left="360"/>
        <w:jc w:val="both"/>
        <w:rPr>
          <w:rFonts w:ascii="Tahoma" w:hAnsi="Tahoma" w:cs="Tahoma"/>
          <w:sz w:val="18"/>
          <w:szCs w:val="18"/>
        </w:rPr>
      </w:pPr>
      <w:r w:rsidRPr="008F2F4F">
        <w:rPr>
          <w:rFonts w:ascii="Tahoma" w:hAnsi="Tahoma" w:cs="Tahoma"/>
          <w:sz w:val="18"/>
          <w:szCs w:val="18"/>
        </w:rPr>
        <w:t>Vergi Hukukunun hukuk bütünü içindeki yeri; Vergi hukukunun kaynakları; Vergi mükellefi ve vergi sorumluluğu; Vergi İdaresi; Vergilendirme İşlemleri; Vergi Mükellefinin ödevleri; Vergi denetimi; Süreler; Vergi suçları ve cezaları; Vergi alacağının güvence altına alınması; Vergi Borcunun Sona Ermesi; Vergi Uyuşmazlıkları ve Çözüm Yolları gibi konuları kapsamaktadır.</w:t>
      </w:r>
    </w:p>
    <w:p w:rsidR="008C32F4" w:rsidRPr="00FE2FA4" w:rsidRDefault="008C32F4" w:rsidP="008C32F4">
      <w:pPr>
        <w:ind w:left="360"/>
        <w:jc w:val="both"/>
        <w:rPr>
          <w:rFonts w:ascii="Tahoma" w:hAnsi="Tahoma" w:cs="Tahoma"/>
          <w:b/>
          <w:sz w:val="18"/>
          <w:szCs w:val="18"/>
        </w:rPr>
      </w:pPr>
      <w:r w:rsidRPr="00FE2FA4">
        <w:rPr>
          <w:rFonts w:ascii="Tahoma" w:hAnsi="Tahoma" w:cs="Tahoma"/>
          <w:b/>
          <w:sz w:val="18"/>
          <w:szCs w:val="18"/>
        </w:rPr>
        <w:t>ISL 4278</w:t>
      </w:r>
      <w:r w:rsidRPr="00FE2FA4">
        <w:rPr>
          <w:rFonts w:ascii="Tahoma" w:hAnsi="Tahoma" w:cs="Tahoma"/>
          <w:b/>
          <w:sz w:val="18"/>
          <w:szCs w:val="18"/>
        </w:rPr>
        <w:tab/>
        <w:t>Yatırım Projeleri Analizi:</w:t>
      </w:r>
    </w:p>
    <w:p w:rsidR="008529EC" w:rsidRDefault="008C32F4" w:rsidP="00941867">
      <w:pPr>
        <w:ind w:left="360"/>
        <w:jc w:val="both"/>
        <w:rPr>
          <w:rFonts w:ascii="Tahoma" w:hAnsi="Tahoma" w:cs="Tahoma"/>
          <w:sz w:val="18"/>
          <w:szCs w:val="18"/>
        </w:rPr>
      </w:pPr>
      <w:r w:rsidRPr="005F3C1B">
        <w:rPr>
          <w:rFonts w:ascii="Tahoma" w:hAnsi="Tahoma" w:cs="Tahoma"/>
          <w:sz w:val="18"/>
          <w:szCs w:val="18"/>
        </w:rPr>
        <w:t>Yatırım kavramı, çeşitleri, özellikleri, proje hazırlama ve uygulama süreci, kuruluş yeri seçimi, kapasite seçimi, sermaye bütçelemesi yöntemleri, bütçeleme, şebeke analizleri.</w:t>
      </w:r>
    </w:p>
    <w:p w:rsidR="00941867" w:rsidRPr="00941867" w:rsidRDefault="00941867" w:rsidP="00941867">
      <w:pPr>
        <w:ind w:left="360"/>
        <w:jc w:val="both"/>
        <w:rPr>
          <w:rFonts w:ascii="Tahoma" w:hAnsi="Tahoma" w:cs="Tahoma"/>
          <w:sz w:val="18"/>
          <w:szCs w:val="18"/>
          <w:u w:val="single"/>
        </w:rPr>
      </w:pPr>
    </w:p>
    <w:p w:rsidR="00660D2C" w:rsidRPr="00941867" w:rsidRDefault="00941867" w:rsidP="00660D2C">
      <w:pPr>
        <w:ind w:left="360"/>
        <w:jc w:val="both"/>
        <w:rPr>
          <w:rFonts w:ascii="Tahoma" w:hAnsi="Tahoma" w:cs="Tahoma"/>
          <w:b/>
          <w:u w:val="single"/>
        </w:rPr>
      </w:pPr>
      <w:r w:rsidRPr="00941867">
        <w:rPr>
          <w:rFonts w:ascii="Tahoma" w:hAnsi="Tahoma" w:cs="Tahoma"/>
          <w:b/>
          <w:u w:val="single"/>
        </w:rPr>
        <w:t xml:space="preserve">4. Sınıf, </w:t>
      </w:r>
      <w:r w:rsidR="00660D2C" w:rsidRPr="00941867">
        <w:rPr>
          <w:rFonts w:ascii="Tahoma" w:hAnsi="Tahoma" w:cs="Tahoma"/>
          <w:b/>
          <w:u w:val="single"/>
        </w:rPr>
        <w:t xml:space="preserve">7. </w:t>
      </w:r>
      <w:r w:rsidRPr="00941867">
        <w:rPr>
          <w:rFonts w:ascii="Tahoma" w:hAnsi="Tahoma" w:cs="Tahoma"/>
          <w:b/>
          <w:u w:val="single"/>
        </w:rPr>
        <w:t>Yarıyıl</w:t>
      </w:r>
    </w:p>
    <w:p w:rsidR="008C32F4" w:rsidRPr="002B7998" w:rsidRDefault="008C32F4" w:rsidP="008C32F4">
      <w:pPr>
        <w:spacing w:after="0"/>
        <w:ind w:left="360"/>
        <w:rPr>
          <w:rFonts w:ascii="Tahoma" w:hAnsi="Tahoma" w:cs="Tahoma"/>
          <w:b/>
          <w:sz w:val="18"/>
          <w:szCs w:val="18"/>
        </w:rPr>
      </w:pPr>
      <w:r w:rsidRPr="002B7998">
        <w:rPr>
          <w:rFonts w:ascii="Tahoma" w:hAnsi="Tahoma" w:cs="Tahoma"/>
          <w:b/>
          <w:sz w:val="18"/>
          <w:szCs w:val="18"/>
        </w:rPr>
        <w:t>IKT 4108</w:t>
      </w:r>
      <w:r w:rsidRPr="002B7998">
        <w:rPr>
          <w:rFonts w:ascii="Tahoma" w:hAnsi="Tahoma" w:cs="Tahoma"/>
          <w:b/>
          <w:sz w:val="18"/>
          <w:szCs w:val="18"/>
        </w:rPr>
        <w:tab/>
        <w:t>Uluslararası İktisat II:</w:t>
      </w:r>
    </w:p>
    <w:p w:rsidR="008C32F4" w:rsidRDefault="008C32F4" w:rsidP="008C32F4">
      <w:pPr>
        <w:ind w:left="360"/>
        <w:rPr>
          <w:rFonts w:ascii="Tahoma" w:hAnsi="Tahoma" w:cs="Tahoma"/>
          <w:sz w:val="18"/>
          <w:szCs w:val="18"/>
        </w:rPr>
      </w:pPr>
      <w:r w:rsidRPr="007E0816">
        <w:rPr>
          <w:rFonts w:ascii="Tahoma" w:hAnsi="Tahoma" w:cs="Tahoma"/>
          <w:sz w:val="18"/>
          <w:szCs w:val="18"/>
        </w:rPr>
        <w:t>-Ödemeler Bilançosu -Uluslararası Ticaret Politikaları -Dış Ticaretin Serbestleştirilmesi -Uluslararası Ekonomik Entegrasyonlar -Döviz Piyasası Analizleri -Uluslararası Para Sistemi ve Açık Ekonomilerde Makro Ekonomik Politika Analizleri</w:t>
      </w:r>
    </w:p>
    <w:p w:rsidR="008C32F4" w:rsidRPr="002B7998" w:rsidRDefault="008C32F4" w:rsidP="008C32F4">
      <w:pPr>
        <w:ind w:left="360"/>
        <w:rPr>
          <w:rFonts w:ascii="Tahoma" w:hAnsi="Tahoma" w:cs="Tahoma"/>
          <w:b/>
          <w:sz w:val="18"/>
          <w:szCs w:val="18"/>
        </w:rPr>
      </w:pPr>
      <w:r w:rsidRPr="002B7998">
        <w:rPr>
          <w:rFonts w:ascii="Tahoma" w:hAnsi="Tahoma" w:cs="Tahoma"/>
          <w:b/>
          <w:sz w:val="18"/>
          <w:szCs w:val="18"/>
        </w:rPr>
        <w:t>IKT 4118</w:t>
      </w:r>
      <w:r w:rsidRPr="002B7998">
        <w:rPr>
          <w:rFonts w:ascii="Tahoma" w:hAnsi="Tahoma" w:cs="Tahoma"/>
          <w:b/>
          <w:sz w:val="18"/>
          <w:szCs w:val="18"/>
        </w:rPr>
        <w:tab/>
        <w:t>Kalkınma Ekonomisi:</w:t>
      </w:r>
    </w:p>
    <w:p w:rsidR="008C32F4" w:rsidRDefault="008C32F4" w:rsidP="008C32F4">
      <w:pPr>
        <w:ind w:left="360"/>
        <w:jc w:val="both"/>
        <w:rPr>
          <w:rFonts w:ascii="Tahoma" w:hAnsi="Tahoma" w:cs="Tahoma"/>
          <w:sz w:val="18"/>
          <w:szCs w:val="18"/>
        </w:rPr>
      </w:pPr>
      <w:r w:rsidRPr="007E0816">
        <w:rPr>
          <w:rFonts w:ascii="Tahoma" w:hAnsi="Tahoma" w:cs="Tahoma"/>
          <w:sz w:val="18"/>
          <w:szCs w:val="18"/>
        </w:rPr>
        <w:t>EKONOMİK BÜYÜMENİN TANIMI VE İÇERİĞİ, EKONOMİK KALKINMANIN TANIMI VE İÇERİĞİ, AGÜ’LERİ AÇIKLAMAYA YÖNELİK TEORİK YAKLAŞIMLAR, BAŞLICA KALKINMA TEORİLERİ, SÜRDÜRÜLEBİLİR KALKINMA KAVRAMI</w:t>
      </w:r>
    </w:p>
    <w:p w:rsidR="00957BB2" w:rsidRPr="002B7998" w:rsidRDefault="00957BB2" w:rsidP="00957BB2">
      <w:pPr>
        <w:ind w:left="360"/>
        <w:jc w:val="both"/>
        <w:rPr>
          <w:rFonts w:ascii="Tahoma" w:hAnsi="Tahoma" w:cs="Tahoma"/>
          <w:b/>
          <w:sz w:val="18"/>
          <w:szCs w:val="18"/>
        </w:rPr>
      </w:pPr>
      <w:r w:rsidRPr="002B7998">
        <w:rPr>
          <w:rFonts w:ascii="Tahoma" w:hAnsi="Tahoma" w:cs="Tahoma"/>
          <w:b/>
          <w:sz w:val="18"/>
          <w:szCs w:val="18"/>
        </w:rPr>
        <w:t>IKT 4128</w:t>
      </w:r>
      <w:r w:rsidRPr="002B7998">
        <w:rPr>
          <w:rFonts w:ascii="Tahoma" w:hAnsi="Tahoma" w:cs="Tahoma"/>
          <w:b/>
          <w:sz w:val="18"/>
          <w:szCs w:val="18"/>
        </w:rPr>
        <w:tab/>
        <w:t>Türkiye Ekonomisi:</w:t>
      </w:r>
    </w:p>
    <w:p w:rsidR="00957BB2" w:rsidRDefault="00957BB2" w:rsidP="00957BB2">
      <w:pPr>
        <w:ind w:left="360"/>
        <w:jc w:val="both"/>
        <w:rPr>
          <w:rFonts w:ascii="Tahoma" w:hAnsi="Tahoma" w:cs="Tahoma"/>
          <w:sz w:val="18"/>
          <w:szCs w:val="18"/>
        </w:rPr>
      </w:pPr>
      <w:r w:rsidRPr="007E0816">
        <w:rPr>
          <w:rFonts w:ascii="Tahoma" w:hAnsi="Tahoma" w:cs="Tahoma"/>
          <w:sz w:val="18"/>
          <w:szCs w:val="18"/>
        </w:rPr>
        <w:t>Osmanlı Devleti'nin son dönemindeki genel ekonomik durum; Cumhuriyet'in ilk yıllarındaki ekonomik yapı; tek partili dönemlerde uygulanan iktisat politikaları ve bunların sonuçları; çok partili dönemde uygulanan politikalar ve sonuçları; dışa açılma süreci ve sonuçları; Türk ekonomisinin diğer ekonomilerle kıyaslanması</w:t>
      </w:r>
    </w:p>
    <w:p w:rsidR="00957BB2" w:rsidRPr="002B7998" w:rsidRDefault="00957BB2" w:rsidP="00957BB2">
      <w:pPr>
        <w:ind w:left="360"/>
        <w:jc w:val="both"/>
        <w:rPr>
          <w:rFonts w:ascii="Tahoma" w:hAnsi="Tahoma" w:cs="Tahoma"/>
          <w:b/>
          <w:sz w:val="18"/>
          <w:szCs w:val="18"/>
        </w:rPr>
      </w:pPr>
      <w:r w:rsidRPr="002B7998">
        <w:rPr>
          <w:rFonts w:ascii="Tahoma" w:hAnsi="Tahoma" w:cs="Tahoma"/>
          <w:b/>
          <w:sz w:val="18"/>
          <w:szCs w:val="18"/>
        </w:rPr>
        <w:t>IKT 4138</w:t>
      </w:r>
      <w:r w:rsidRPr="002B7998">
        <w:rPr>
          <w:rFonts w:ascii="Tahoma" w:hAnsi="Tahoma" w:cs="Tahoma"/>
          <w:b/>
          <w:sz w:val="18"/>
          <w:szCs w:val="18"/>
        </w:rPr>
        <w:tab/>
        <w:t>Finansal İktisat:</w:t>
      </w:r>
    </w:p>
    <w:p w:rsidR="00957BB2" w:rsidRDefault="00957BB2" w:rsidP="00957BB2">
      <w:pPr>
        <w:ind w:left="360"/>
        <w:jc w:val="both"/>
        <w:rPr>
          <w:rFonts w:ascii="Tahoma" w:hAnsi="Tahoma" w:cs="Tahoma"/>
          <w:sz w:val="18"/>
          <w:szCs w:val="18"/>
        </w:rPr>
      </w:pPr>
      <w:r w:rsidRPr="007E0816">
        <w:rPr>
          <w:rFonts w:ascii="Tahoma" w:hAnsi="Tahoma" w:cs="Tahoma"/>
          <w:sz w:val="18"/>
          <w:szCs w:val="18"/>
        </w:rPr>
        <w:t xml:space="preserve">-Finansal İktisada Giriş, -Finansal İktisat Alanındaki Yaklaşımlar, -Finansal Göstergelerin Temel Özellikleri, -Finansal İktisatta Temel Kavramlar, -Finansal İktisattın </w:t>
      </w:r>
      <w:proofErr w:type="spellStart"/>
      <w:r w:rsidRPr="007E0816">
        <w:rPr>
          <w:rFonts w:ascii="Tahoma" w:hAnsi="Tahoma" w:cs="Tahoma"/>
          <w:sz w:val="18"/>
          <w:szCs w:val="18"/>
        </w:rPr>
        <w:t>Mikrotemelleri</w:t>
      </w:r>
      <w:proofErr w:type="spellEnd"/>
      <w:r w:rsidRPr="007E0816">
        <w:rPr>
          <w:rFonts w:ascii="Tahoma" w:hAnsi="Tahoma" w:cs="Tahoma"/>
          <w:sz w:val="18"/>
          <w:szCs w:val="18"/>
        </w:rPr>
        <w:t>, -Finansal İktisatta Makroekonomik Yaklaşım, -Türkiye Ekonomisinde Finansal Sistem, -Uluslararası Finansal Sistem.</w:t>
      </w:r>
    </w:p>
    <w:p w:rsidR="00957BB2" w:rsidRPr="002B7998" w:rsidRDefault="00957BB2" w:rsidP="00957BB2">
      <w:pPr>
        <w:ind w:left="360"/>
        <w:jc w:val="both"/>
        <w:rPr>
          <w:rFonts w:ascii="Tahoma" w:hAnsi="Tahoma" w:cs="Tahoma"/>
          <w:b/>
          <w:sz w:val="18"/>
          <w:szCs w:val="18"/>
        </w:rPr>
      </w:pPr>
      <w:r w:rsidRPr="002B7998">
        <w:rPr>
          <w:rFonts w:ascii="Tahoma" w:hAnsi="Tahoma" w:cs="Tahoma"/>
          <w:b/>
          <w:sz w:val="18"/>
          <w:szCs w:val="18"/>
        </w:rPr>
        <w:t>IKT 3126</w:t>
      </w:r>
      <w:r w:rsidRPr="002B7998">
        <w:rPr>
          <w:rFonts w:ascii="Tahoma" w:hAnsi="Tahoma" w:cs="Tahoma"/>
          <w:b/>
          <w:sz w:val="18"/>
          <w:szCs w:val="18"/>
        </w:rPr>
        <w:tab/>
        <w:t>Bölgesel İktisat:</w:t>
      </w:r>
    </w:p>
    <w:p w:rsidR="00957BB2" w:rsidRDefault="00957BB2" w:rsidP="00957BB2">
      <w:pPr>
        <w:ind w:left="360"/>
        <w:jc w:val="both"/>
        <w:rPr>
          <w:rFonts w:ascii="Tahoma" w:hAnsi="Tahoma" w:cs="Tahoma"/>
          <w:sz w:val="18"/>
          <w:szCs w:val="18"/>
        </w:rPr>
      </w:pPr>
      <w:r w:rsidRPr="00307C53">
        <w:rPr>
          <w:rFonts w:ascii="Tahoma" w:hAnsi="Tahoma" w:cs="Tahoma"/>
          <w:sz w:val="18"/>
          <w:szCs w:val="18"/>
        </w:rPr>
        <w:t>Bölge Planlamasını Gerektiren Nedenler, Bölgesel Gelişme Kuramı, Bölge İçinden Bakış: Ekonomik Temel, Bölge Dışından Bakış: Bölgesel Dengesizlik, Bölgeler ve Bölge Planları, Bölge Kavramı ve Geçirdiği Değişim, Bölge Planları: Geri Kalmış Bölgeler İçin Hazırlanan Planlar, Kaynakları Zengin Bölgeler İçin Hazırlanan Planlar, Özel Bölgeler İçin Hazırlanan Planlar, Yeni Ekonomik Düzen ve Bölge Planlamanın Yeni Verileri, Küreselleşme-Yerelleşme Bağlamında Bölge Planlama, Metropoliten Alanlar ve Planlama, Bölge Planlaması Yöntemleri, Bölgesel Gelişme Politikaları, Türkiye de Bölgesel Gelişme Yaklaşımları ve Bölge Planlama Deneyimleri.</w:t>
      </w:r>
    </w:p>
    <w:p w:rsidR="00660D2C" w:rsidRDefault="00660D2C" w:rsidP="00C531E3">
      <w:pPr>
        <w:rPr>
          <w:rFonts w:ascii="Tahoma" w:hAnsi="Tahoma" w:cs="Tahoma"/>
          <w:sz w:val="18"/>
          <w:szCs w:val="18"/>
        </w:rPr>
      </w:pPr>
    </w:p>
    <w:p w:rsidR="00941867" w:rsidRDefault="00941867" w:rsidP="00C531E3">
      <w:pPr>
        <w:rPr>
          <w:rFonts w:ascii="Tahoma" w:hAnsi="Tahoma" w:cs="Tahoma"/>
          <w:sz w:val="18"/>
          <w:szCs w:val="18"/>
        </w:rPr>
      </w:pPr>
    </w:p>
    <w:p w:rsidR="008529EC" w:rsidRDefault="008529EC" w:rsidP="008529EC">
      <w:pPr>
        <w:ind w:left="360"/>
        <w:jc w:val="both"/>
        <w:rPr>
          <w:rFonts w:ascii="Tahoma" w:hAnsi="Tahoma" w:cs="Tahoma"/>
          <w:b/>
          <w:sz w:val="18"/>
          <w:szCs w:val="18"/>
        </w:rPr>
      </w:pPr>
      <w:r w:rsidRPr="00A15F39">
        <w:rPr>
          <w:rFonts w:ascii="Tahoma" w:hAnsi="Tahoma" w:cs="Tahoma"/>
          <w:b/>
          <w:sz w:val="18"/>
          <w:szCs w:val="18"/>
        </w:rPr>
        <w:lastRenderedPageBreak/>
        <w:t>Seçmeli Ders Havuzu 7</w:t>
      </w:r>
    </w:p>
    <w:p w:rsidR="00957BB2" w:rsidRPr="002B7998" w:rsidRDefault="00957BB2" w:rsidP="00957BB2">
      <w:pPr>
        <w:ind w:left="360"/>
        <w:rPr>
          <w:rFonts w:ascii="Tahoma" w:hAnsi="Tahoma" w:cs="Tahoma"/>
          <w:b/>
          <w:sz w:val="18"/>
          <w:szCs w:val="18"/>
        </w:rPr>
      </w:pPr>
      <w:r w:rsidRPr="002B7998">
        <w:rPr>
          <w:rFonts w:ascii="Tahoma" w:hAnsi="Tahoma" w:cs="Tahoma"/>
          <w:b/>
          <w:sz w:val="18"/>
          <w:szCs w:val="18"/>
        </w:rPr>
        <w:t>KMY 4167</w:t>
      </w:r>
      <w:r w:rsidRPr="002B7998">
        <w:rPr>
          <w:rFonts w:ascii="Tahoma" w:hAnsi="Tahoma" w:cs="Tahoma"/>
          <w:b/>
          <w:sz w:val="18"/>
          <w:szCs w:val="18"/>
        </w:rPr>
        <w:tab/>
        <w:t>Kamu Yönetimi:</w:t>
      </w:r>
    </w:p>
    <w:p w:rsidR="00957BB2" w:rsidRPr="00957BB2" w:rsidRDefault="00957BB2" w:rsidP="00957BB2">
      <w:pPr>
        <w:ind w:left="360"/>
        <w:rPr>
          <w:rFonts w:ascii="Tahoma" w:hAnsi="Tahoma" w:cs="Tahoma"/>
          <w:sz w:val="18"/>
          <w:szCs w:val="18"/>
        </w:rPr>
      </w:pPr>
      <w:r w:rsidRPr="00307C53">
        <w:rPr>
          <w:rFonts w:ascii="Tahoma" w:hAnsi="Tahoma" w:cs="Tahoma"/>
          <w:sz w:val="18"/>
          <w:szCs w:val="18"/>
        </w:rPr>
        <w:t>Kamu yönetimi dersi genel olarak yönetim kavramını, özel yönetim ve kamu yönetimi kavramlarını ve özel olarak da Türk kamu yönetim sistemini incelemektedir. Türk Kamu Yönetimini, genel özelliklerini, bileşenlerini, devletin siyasal rejimini ve merkezden yönetim ilkesini içermektedir</w:t>
      </w:r>
    </w:p>
    <w:p w:rsidR="008529EC" w:rsidRPr="00575321" w:rsidRDefault="008529EC" w:rsidP="008529EC">
      <w:pPr>
        <w:ind w:left="360"/>
        <w:jc w:val="both"/>
        <w:rPr>
          <w:rFonts w:ascii="Tahoma" w:hAnsi="Tahoma" w:cs="Tahoma"/>
          <w:b/>
          <w:sz w:val="18"/>
          <w:szCs w:val="18"/>
        </w:rPr>
      </w:pPr>
      <w:r w:rsidRPr="00575321">
        <w:rPr>
          <w:rFonts w:ascii="Tahoma" w:hAnsi="Tahoma" w:cs="Tahoma"/>
          <w:b/>
          <w:sz w:val="18"/>
          <w:szCs w:val="18"/>
        </w:rPr>
        <w:t>ISL 4267</w:t>
      </w:r>
      <w:r w:rsidRPr="00575321">
        <w:rPr>
          <w:rFonts w:ascii="Tahoma" w:hAnsi="Tahoma" w:cs="Tahoma"/>
          <w:b/>
          <w:sz w:val="18"/>
          <w:szCs w:val="18"/>
        </w:rPr>
        <w:tab/>
        <w:t>Sermaye Piyasası Analizi:</w:t>
      </w:r>
    </w:p>
    <w:p w:rsidR="008529EC" w:rsidRDefault="008529EC" w:rsidP="008C32F4">
      <w:pPr>
        <w:ind w:left="360"/>
        <w:jc w:val="both"/>
        <w:rPr>
          <w:rFonts w:ascii="Tahoma" w:hAnsi="Tahoma" w:cs="Tahoma"/>
          <w:sz w:val="18"/>
          <w:szCs w:val="18"/>
        </w:rPr>
      </w:pPr>
      <w:r w:rsidRPr="005F3C1B">
        <w:rPr>
          <w:rFonts w:ascii="Tahoma" w:hAnsi="Tahoma" w:cs="Tahoma"/>
          <w:sz w:val="18"/>
          <w:szCs w:val="18"/>
        </w:rPr>
        <w:t>Finansal sistem ve unsurları, Düzenleyici ve Denetleyici Kurumlar, Finansal aracı kurumlar, Operasyon işlemleri, Kamuyu aydınlatma, Finansal araçlar ve değerlemesi, Temel ve Teknik analiz</w:t>
      </w:r>
    </w:p>
    <w:p w:rsidR="00957BB2" w:rsidRPr="002B7998" w:rsidRDefault="00957BB2" w:rsidP="00957BB2">
      <w:pPr>
        <w:ind w:left="360"/>
        <w:jc w:val="both"/>
        <w:rPr>
          <w:rFonts w:ascii="Tahoma" w:hAnsi="Tahoma" w:cs="Tahoma"/>
          <w:b/>
          <w:sz w:val="18"/>
          <w:szCs w:val="18"/>
        </w:rPr>
      </w:pPr>
      <w:r w:rsidRPr="002B7998">
        <w:rPr>
          <w:rFonts w:ascii="Tahoma" w:hAnsi="Tahoma" w:cs="Tahoma"/>
          <w:b/>
          <w:sz w:val="18"/>
          <w:szCs w:val="18"/>
        </w:rPr>
        <w:t>IKT 4127</w:t>
      </w:r>
      <w:r w:rsidRPr="002B7998">
        <w:rPr>
          <w:rFonts w:ascii="Tahoma" w:hAnsi="Tahoma" w:cs="Tahoma"/>
          <w:b/>
          <w:sz w:val="18"/>
          <w:szCs w:val="18"/>
        </w:rPr>
        <w:tab/>
        <w:t>Güncel Ekonomik Sorunlar:</w:t>
      </w:r>
    </w:p>
    <w:p w:rsidR="00957BB2" w:rsidRPr="005F3C1B" w:rsidRDefault="00957BB2" w:rsidP="0098291F">
      <w:pPr>
        <w:ind w:left="360"/>
        <w:rPr>
          <w:rFonts w:ascii="Tahoma" w:hAnsi="Tahoma" w:cs="Tahoma"/>
          <w:sz w:val="18"/>
          <w:szCs w:val="18"/>
        </w:rPr>
      </w:pPr>
      <w:r w:rsidRPr="00307C53">
        <w:rPr>
          <w:rFonts w:ascii="Tahoma" w:hAnsi="Tahoma" w:cs="Tahoma"/>
          <w:sz w:val="18"/>
          <w:szCs w:val="18"/>
        </w:rPr>
        <w:t>Dersin içeriği her yıl değişebilmektedir. Genel olarak; Küresel ve ulusal ölçekte ekonomik sorunlar ve çözüme yönelik yaklaşımlar.</w:t>
      </w:r>
    </w:p>
    <w:p w:rsidR="008529EC" w:rsidRPr="00575321" w:rsidRDefault="008529EC" w:rsidP="008529EC">
      <w:pPr>
        <w:ind w:left="360"/>
        <w:jc w:val="both"/>
        <w:rPr>
          <w:rFonts w:ascii="Tahoma" w:hAnsi="Tahoma" w:cs="Tahoma"/>
          <w:b/>
          <w:sz w:val="18"/>
          <w:szCs w:val="18"/>
        </w:rPr>
      </w:pPr>
      <w:r w:rsidRPr="00575321">
        <w:rPr>
          <w:rFonts w:ascii="Tahoma" w:hAnsi="Tahoma" w:cs="Tahoma"/>
          <w:b/>
          <w:sz w:val="18"/>
          <w:szCs w:val="18"/>
        </w:rPr>
        <w:t>ISL 4257</w:t>
      </w:r>
      <w:r w:rsidRPr="00575321">
        <w:rPr>
          <w:rFonts w:ascii="Tahoma" w:hAnsi="Tahoma" w:cs="Tahoma"/>
          <w:b/>
          <w:sz w:val="18"/>
          <w:szCs w:val="18"/>
        </w:rPr>
        <w:tab/>
        <w:t>Lojistik:</w:t>
      </w:r>
    </w:p>
    <w:p w:rsidR="00957BB2" w:rsidRPr="005F3C1B" w:rsidRDefault="008529EC" w:rsidP="00957BB2">
      <w:pPr>
        <w:ind w:left="360"/>
        <w:jc w:val="both"/>
        <w:rPr>
          <w:rFonts w:ascii="Tahoma" w:hAnsi="Tahoma" w:cs="Tahoma"/>
          <w:sz w:val="18"/>
          <w:szCs w:val="18"/>
        </w:rPr>
      </w:pPr>
      <w:r w:rsidRPr="005F3C1B">
        <w:rPr>
          <w:rFonts w:ascii="Tahoma" w:hAnsi="Tahoma" w:cs="Tahoma"/>
          <w:sz w:val="18"/>
          <w:szCs w:val="18"/>
        </w:rPr>
        <w:t>Ulaştırma yönetimi, depo, tesis yerleşimi, envanter yönetimi ve müşteri hizmet stratejileri</w:t>
      </w:r>
      <w:r w:rsidR="00957BB2" w:rsidRPr="00957BB2">
        <w:rPr>
          <w:rFonts w:ascii="Tahoma" w:hAnsi="Tahoma" w:cs="Tahoma"/>
          <w:sz w:val="18"/>
          <w:szCs w:val="18"/>
        </w:rPr>
        <w:t xml:space="preserve"> </w:t>
      </w:r>
    </w:p>
    <w:p w:rsidR="00957BB2" w:rsidRPr="00FE2FA4" w:rsidRDefault="00957BB2" w:rsidP="00957BB2">
      <w:pPr>
        <w:ind w:left="360"/>
        <w:jc w:val="both"/>
        <w:rPr>
          <w:rFonts w:ascii="Tahoma" w:hAnsi="Tahoma" w:cs="Tahoma"/>
          <w:b/>
          <w:sz w:val="18"/>
          <w:szCs w:val="18"/>
        </w:rPr>
      </w:pPr>
      <w:r w:rsidRPr="00FE2FA4">
        <w:rPr>
          <w:rFonts w:ascii="Tahoma" w:hAnsi="Tahoma" w:cs="Tahoma"/>
          <w:b/>
          <w:sz w:val="18"/>
          <w:szCs w:val="18"/>
        </w:rPr>
        <w:t>IKT 4208</w:t>
      </w:r>
      <w:r w:rsidRPr="00FE2FA4">
        <w:rPr>
          <w:rFonts w:ascii="Tahoma" w:hAnsi="Tahoma" w:cs="Tahoma"/>
          <w:b/>
          <w:sz w:val="18"/>
          <w:szCs w:val="18"/>
        </w:rPr>
        <w:tab/>
        <w:t>Ekonomik Entegrasyonlar:</w:t>
      </w:r>
    </w:p>
    <w:p w:rsidR="008529EC" w:rsidRPr="005F3C1B" w:rsidRDefault="00957BB2" w:rsidP="00957BB2">
      <w:pPr>
        <w:ind w:left="360"/>
        <w:jc w:val="both"/>
        <w:rPr>
          <w:rFonts w:ascii="Tahoma" w:hAnsi="Tahoma" w:cs="Tahoma"/>
          <w:sz w:val="18"/>
          <w:szCs w:val="18"/>
        </w:rPr>
      </w:pPr>
      <w:r w:rsidRPr="005F3C1B">
        <w:rPr>
          <w:rFonts w:ascii="Tahoma" w:hAnsi="Tahoma" w:cs="Tahoma"/>
          <w:sz w:val="18"/>
          <w:szCs w:val="18"/>
        </w:rPr>
        <w:t>Makro iktisadın kapsamı, milli gelir hesaplaması, tüketim ve yatırım, çarpan analizi, enflasyon, istihdam ve işsizlik, ekonomik büyüme, döviz kurları, ödemeler dengesi, maliye politikası, para arzı ve talebi, para politikası, mal ve para piyasaları arasında etkileşim, toplam talep, toplam arz, milli gelir ve fiyat düzeyi, makro iktisatta son yıllarda gelişmeler.</w:t>
      </w:r>
    </w:p>
    <w:p w:rsidR="008529EC" w:rsidRPr="00575321" w:rsidRDefault="008529EC" w:rsidP="008529EC">
      <w:pPr>
        <w:ind w:left="360"/>
        <w:jc w:val="both"/>
        <w:rPr>
          <w:rFonts w:ascii="Tahoma" w:hAnsi="Tahoma" w:cs="Tahoma"/>
          <w:b/>
          <w:sz w:val="18"/>
          <w:szCs w:val="18"/>
        </w:rPr>
      </w:pPr>
      <w:r w:rsidRPr="00575321">
        <w:rPr>
          <w:rFonts w:ascii="Tahoma" w:hAnsi="Tahoma" w:cs="Tahoma"/>
          <w:b/>
          <w:sz w:val="18"/>
          <w:szCs w:val="18"/>
        </w:rPr>
        <w:t>ISL 4287</w:t>
      </w:r>
      <w:r w:rsidRPr="00575321">
        <w:rPr>
          <w:rFonts w:ascii="Tahoma" w:hAnsi="Tahoma" w:cs="Tahoma"/>
          <w:b/>
          <w:sz w:val="18"/>
          <w:szCs w:val="18"/>
        </w:rPr>
        <w:tab/>
      </w:r>
      <w:proofErr w:type="spellStart"/>
      <w:r w:rsidRPr="00575321">
        <w:rPr>
          <w:rFonts w:ascii="Tahoma" w:hAnsi="Tahoma" w:cs="Tahoma"/>
          <w:b/>
          <w:sz w:val="18"/>
          <w:szCs w:val="18"/>
        </w:rPr>
        <w:t>Capital</w:t>
      </w:r>
      <w:proofErr w:type="spellEnd"/>
      <w:r w:rsidRPr="00575321">
        <w:rPr>
          <w:rFonts w:ascii="Tahoma" w:hAnsi="Tahoma" w:cs="Tahoma"/>
          <w:b/>
          <w:sz w:val="18"/>
          <w:szCs w:val="18"/>
        </w:rPr>
        <w:t xml:space="preserve"> Market Analysis (English):</w:t>
      </w:r>
    </w:p>
    <w:p w:rsidR="008529EC" w:rsidRPr="005F3C1B" w:rsidRDefault="008529EC" w:rsidP="008529EC">
      <w:pPr>
        <w:ind w:left="360"/>
        <w:jc w:val="both"/>
        <w:rPr>
          <w:rFonts w:ascii="Tahoma" w:hAnsi="Tahoma" w:cs="Tahoma"/>
          <w:sz w:val="18"/>
          <w:szCs w:val="18"/>
        </w:rPr>
      </w:pPr>
      <w:r w:rsidRPr="005F3C1B">
        <w:rPr>
          <w:rFonts w:ascii="Tahoma" w:hAnsi="Tahoma" w:cs="Tahoma"/>
          <w:sz w:val="18"/>
          <w:szCs w:val="18"/>
        </w:rPr>
        <w:t>Finansal Varlıklar, finansal Piyasalar, Sermaye Piyasası Araçları, Paranın zaman değeri, temel analiz, teknik analiz, etkin piyasalar hipotezi</w:t>
      </w:r>
    </w:p>
    <w:p w:rsidR="00957BB2" w:rsidRPr="00FE2FA4" w:rsidRDefault="00957BB2" w:rsidP="00957BB2">
      <w:pPr>
        <w:ind w:left="360"/>
        <w:jc w:val="both"/>
        <w:rPr>
          <w:rFonts w:ascii="Tahoma" w:hAnsi="Tahoma" w:cs="Tahoma"/>
          <w:b/>
          <w:sz w:val="18"/>
          <w:szCs w:val="18"/>
        </w:rPr>
      </w:pPr>
      <w:r w:rsidRPr="00FE2FA4">
        <w:rPr>
          <w:rFonts w:ascii="Tahoma" w:hAnsi="Tahoma" w:cs="Tahoma"/>
          <w:b/>
          <w:sz w:val="18"/>
          <w:szCs w:val="18"/>
        </w:rPr>
        <w:t>ISL 4268</w:t>
      </w:r>
      <w:r w:rsidRPr="00FE2FA4">
        <w:rPr>
          <w:rFonts w:ascii="Tahoma" w:hAnsi="Tahoma" w:cs="Tahoma"/>
          <w:b/>
          <w:sz w:val="18"/>
          <w:szCs w:val="18"/>
        </w:rPr>
        <w:tab/>
        <w:t>Denetim:</w:t>
      </w:r>
    </w:p>
    <w:p w:rsidR="00957BB2" w:rsidRPr="005F3C1B" w:rsidRDefault="00957BB2" w:rsidP="00957BB2">
      <w:pPr>
        <w:ind w:left="360"/>
        <w:jc w:val="both"/>
        <w:rPr>
          <w:rFonts w:ascii="Tahoma" w:hAnsi="Tahoma" w:cs="Tahoma"/>
          <w:sz w:val="18"/>
          <w:szCs w:val="18"/>
        </w:rPr>
      </w:pPr>
      <w:r w:rsidRPr="005F3C1B">
        <w:rPr>
          <w:rFonts w:ascii="Tahoma" w:hAnsi="Tahoma" w:cs="Tahoma"/>
          <w:sz w:val="18"/>
          <w:szCs w:val="18"/>
        </w:rPr>
        <w:t xml:space="preserve">Denetim ve Denetçi Türleri, Bağımsız Denetim Mesleği ve </w:t>
      </w:r>
      <w:proofErr w:type="spellStart"/>
      <w:r w:rsidRPr="005F3C1B">
        <w:rPr>
          <w:rFonts w:ascii="Tahoma" w:hAnsi="Tahoma" w:cs="Tahoma"/>
          <w:sz w:val="18"/>
          <w:szCs w:val="18"/>
        </w:rPr>
        <w:t>YMM’lik</w:t>
      </w:r>
      <w:proofErr w:type="spellEnd"/>
      <w:r w:rsidRPr="005F3C1B">
        <w:rPr>
          <w:rFonts w:ascii="Tahoma" w:hAnsi="Tahoma" w:cs="Tahoma"/>
          <w:sz w:val="18"/>
          <w:szCs w:val="18"/>
        </w:rPr>
        <w:t xml:space="preserve"> Mesleklerinin </w:t>
      </w:r>
      <w:proofErr w:type="spellStart"/>
      <w:proofErr w:type="gramStart"/>
      <w:r w:rsidRPr="005F3C1B">
        <w:rPr>
          <w:rFonts w:ascii="Tahoma" w:hAnsi="Tahoma" w:cs="Tahoma"/>
          <w:sz w:val="18"/>
          <w:szCs w:val="18"/>
        </w:rPr>
        <w:t>Tanıtımı,Denetim</w:t>
      </w:r>
      <w:proofErr w:type="spellEnd"/>
      <w:proofErr w:type="gramEnd"/>
      <w:r w:rsidRPr="005F3C1B">
        <w:rPr>
          <w:rFonts w:ascii="Tahoma" w:hAnsi="Tahoma" w:cs="Tahoma"/>
          <w:sz w:val="18"/>
          <w:szCs w:val="18"/>
        </w:rPr>
        <w:t xml:space="preserve"> Süreci ve </w:t>
      </w:r>
      <w:proofErr w:type="spellStart"/>
      <w:r w:rsidRPr="005F3C1B">
        <w:rPr>
          <w:rFonts w:ascii="Tahoma" w:hAnsi="Tahoma" w:cs="Tahoma"/>
          <w:sz w:val="18"/>
          <w:szCs w:val="18"/>
        </w:rPr>
        <w:t>Planlaması,Denetim</w:t>
      </w:r>
      <w:proofErr w:type="spellEnd"/>
      <w:r w:rsidRPr="005F3C1B">
        <w:rPr>
          <w:rFonts w:ascii="Tahoma" w:hAnsi="Tahoma" w:cs="Tahoma"/>
          <w:sz w:val="18"/>
          <w:szCs w:val="18"/>
        </w:rPr>
        <w:t xml:space="preserve"> Raporları, Çalışma </w:t>
      </w:r>
      <w:proofErr w:type="spellStart"/>
      <w:r w:rsidRPr="005F3C1B">
        <w:rPr>
          <w:rFonts w:ascii="Tahoma" w:hAnsi="Tahoma" w:cs="Tahoma"/>
          <w:sz w:val="18"/>
          <w:szCs w:val="18"/>
        </w:rPr>
        <w:t>Kağıtları,İç</w:t>
      </w:r>
      <w:proofErr w:type="spellEnd"/>
      <w:r w:rsidRPr="005F3C1B">
        <w:rPr>
          <w:rFonts w:ascii="Tahoma" w:hAnsi="Tahoma" w:cs="Tahoma"/>
          <w:sz w:val="18"/>
          <w:szCs w:val="18"/>
        </w:rPr>
        <w:t xml:space="preserve"> Kontrol </w:t>
      </w:r>
      <w:proofErr w:type="spellStart"/>
      <w:r w:rsidRPr="005F3C1B">
        <w:rPr>
          <w:rFonts w:ascii="Tahoma" w:hAnsi="Tahoma" w:cs="Tahoma"/>
          <w:sz w:val="18"/>
          <w:szCs w:val="18"/>
        </w:rPr>
        <w:t>Sİstemi</w:t>
      </w:r>
      <w:proofErr w:type="spellEnd"/>
      <w:r w:rsidRPr="005F3C1B">
        <w:rPr>
          <w:rFonts w:ascii="Tahoma" w:hAnsi="Tahoma" w:cs="Tahoma"/>
          <w:sz w:val="18"/>
          <w:szCs w:val="18"/>
        </w:rPr>
        <w:t xml:space="preserve">,,Denetim Standartları İle İlgili Ulusal ve Uluslar Arası </w:t>
      </w:r>
      <w:proofErr w:type="spellStart"/>
      <w:r w:rsidRPr="005F3C1B">
        <w:rPr>
          <w:rFonts w:ascii="Tahoma" w:hAnsi="Tahoma" w:cs="Tahoma"/>
          <w:sz w:val="18"/>
          <w:szCs w:val="18"/>
        </w:rPr>
        <w:t>Düzenlemeler,Yeni</w:t>
      </w:r>
      <w:proofErr w:type="spellEnd"/>
      <w:r w:rsidRPr="005F3C1B">
        <w:rPr>
          <w:rFonts w:ascii="Tahoma" w:hAnsi="Tahoma" w:cs="Tahoma"/>
          <w:sz w:val="18"/>
          <w:szCs w:val="18"/>
        </w:rPr>
        <w:t xml:space="preserve"> </w:t>
      </w:r>
      <w:proofErr w:type="spellStart"/>
      <w:r w:rsidRPr="005F3C1B">
        <w:rPr>
          <w:rFonts w:ascii="Tahoma" w:hAnsi="Tahoma" w:cs="Tahoma"/>
          <w:sz w:val="18"/>
          <w:szCs w:val="18"/>
        </w:rPr>
        <w:t>TTK’nın</w:t>
      </w:r>
      <w:proofErr w:type="spellEnd"/>
      <w:r w:rsidRPr="005F3C1B">
        <w:rPr>
          <w:rFonts w:ascii="Tahoma" w:hAnsi="Tahoma" w:cs="Tahoma"/>
          <w:sz w:val="18"/>
          <w:szCs w:val="18"/>
        </w:rPr>
        <w:t xml:space="preserve"> Denetim Alanına Getirdiği Yenilikler, Mali Tabloların Denetimi ile </w:t>
      </w:r>
      <w:proofErr w:type="spellStart"/>
      <w:r w:rsidRPr="005F3C1B">
        <w:rPr>
          <w:rFonts w:ascii="Tahoma" w:hAnsi="Tahoma" w:cs="Tahoma"/>
          <w:sz w:val="18"/>
          <w:szCs w:val="18"/>
        </w:rPr>
        <w:t>ilgili,Bilanço</w:t>
      </w:r>
      <w:proofErr w:type="spellEnd"/>
      <w:r w:rsidRPr="005F3C1B">
        <w:rPr>
          <w:rFonts w:ascii="Tahoma" w:hAnsi="Tahoma" w:cs="Tahoma"/>
          <w:sz w:val="18"/>
          <w:szCs w:val="18"/>
        </w:rPr>
        <w:t xml:space="preserve"> ve Gelir Tablosu Analizlerinin yapılması.</w:t>
      </w:r>
    </w:p>
    <w:p w:rsidR="00957BB2" w:rsidRPr="00FE2FA4" w:rsidRDefault="00957BB2" w:rsidP="00957BB2">
      <w:pPr>
        <w:ind w:left="360"/>
        <w:jc w:val="both"/>
        <w:rPr>
          <w:rFonts w:ascii="Tahoma" w:hAnsi="Tahoma" w:cs="Tahoma"/>
          <w:b/>
          <w:sz w:val="18"/>
          <w:szCs w:val="18"/>
        </w:rPr>
      </w:pPr>
      <w:r w:rsidRPr="00FE2FA4">
        <w:rPr>
          <w:rFonts w:ascii="Tahoma" w:hAnsi="Tahoma" w:cs="Tahoma"/>
          <w:b/>
          <w:sz w:val="18"/>
          <w:szCs w:val="18"/>
        </w:rPr>
        <w:t>IKT 4218</w:t>
      </w:r>
      <w:r w:rsidRPr="00FE2FA4">
        <w:rPr>
          <w:rFonts w:ascii="Tahoma" w:hAnsi="Tahoma" w:cs="Tahoma"/>
          <w:b/>
          <w:sz w:val="18"/>
          <w:szCs w:val="18"/>
        </w:rPr>
        <w:tab/>
      </w:r>
      <w:proofErr w:type="spellStart"/>
      <w:r w:rsidRPr="00FE2FA4">
        <w:rPr>
          <w:rFonts w:ascii="Tahoma" w:hAnsi="Tahoma" w:cs="Tahoma"/>
          <w:b/>
          <w:sz w:val="18"/>
          <w:szCs w:val="18"/>
        </w:rPr>
        <w:t>Economic</w:t>
      </w:r>
      <w:proofErr w:type="spellEnd"/>
      <w:r w:rsidRPr="00FE2FA4">
        <w:rPr>
          <w:rFonts w:ascii="Tahoma" w:hAnsi="Tahoma" w:cs="Tahoma"/>
          <w:b/>
          <w:sz w:val="18"/>
          <w:szCs w:val="18"/>
        </w:rPr>
        <w:t xml:space="preserve"> </w:t>
      </w:r>
      <w:proofErr w:type="spellStart"/>
      <w:r w:rsidRPr="00FE2FA4">
        <w:rPr>
          <w:rFonts w:ascii="Tahoma" w:hAnsi="Tahoma" w:cs="Tahoma"/>
          <w:b/>
          <w:sz w:val="18"/>
          <w:szCs w:val="18"/>
        </w:rPr>
        <w:t>Integrations</w:t>
      </w:r>
      <w:proofErr w:type="spellEnd"/>
      <w:r w:rsidRPr="00FE2FA4">
        <w:rPr>
          <w:rFonts w:ascii="Tahoma" w:hAnsi="Tahoma" w:cs="Tahoma"/>
          <w:b/>
          <w:sz w:val="18"/>
          <w:szCs w:val="18"/>
        </w:rPr>
        <w:t xml:space="preserve"> (English):</w:t>
      </w:r>
    </w:p>
    <w:p w:rsidR="008529EC" w:rsidRDefault="00957BB2" w:rsidP="00957BB2">
      <w:pPr>
        <w:ind w:left="360"/>
        <w:rPr>
          <w:rFonts w:ascii="Tahoma" w:hAnsi="Tahoma" w:cs="Tahoma"/>
          <w:sz w:val="18"/>
          <w:szCs w:val="18"/>
        </w:rPr>
      </w:pPr>
      <w:r w:rsidRPr="005F3C1B">
        <w:rPr>
          <w:rFonts w:ascii="Tahoma" w:hAnsi="Tahoma" w:cs="Tahoma"/>
          <w:sz w:val="18"/>
          <w:szCs w:val="18"/>
        </w:rPr>
        <w:t>Ekonomik Entegrasyon Kavramı ve Uluslararası entegrasyon türleri ile ekonomik entegrasyonların başarı şartları, gümrük birliği, gümrük birliğinin mal hareketleri üzerindeki statik ve dinamik etkileri, Uluslararası Örgütler (Dünya Bankası, IMF), Dünya Ticaret Örgütü</w:t>
      </w:r>
      <w:proofErr w:type="gramStart"/>
      <w:r w:rsidRPr="005F3C1B">
        <w:rPr>
          <w:rFonts w:ascii="Tahoma" w:hAnsi="Tahoma" w:cs="Tahoma"/>
          <w:sz w:val="18"/>
          <w:szCs w:val="18"/>
        </w:rPr>
        <w:t>, ,</w:t>
      </w:r>
      <w:proofErr w:type="gramEnd"/>
      <w:r w:rsidRPr="005F3C1B">
        <w:rPr>
          <w:rFonts w:ascii="Tahoma" w:hAnsi="Tahoma" w:cs="Tahoma"/>
          <w:sz w:val="18"/>
          <w:szCs w:val="18"/>
        </w:rPr>
        <w:t xml:space="preserve"> Avrupa Birliği Entegrasyon Süreci ve Türkiye.</w:t>
      </w:r>
    </w:p>
    <w:p w:rsidR="00957BB2" w:rsidRPr="002B7998" w:rsidRDefault="00957BB2" w:rsidP="00957BB2">
      <w:pPr>
        <w:ind w:left="360"/>
        <w:jc w:val="both"/>
        <w:rPr>
          <w:rFonts w:ascii="Tahoma" w:hAnsi="Tahoma" w:cs="Tahoma"/>
          <w:b/>
          <w:sz w:val="18"/>
          <w:szCs w:val="18"/>
        </w:rPr>
      </w:pPr>
      <w:r>
        <w:rPr>
          <w:rFonts w:ascii="Tahoma" w:hAnsi="Tahoma" w:cs="Tahoma"/>
          <w:b/>
          <w:sz w:val="18"/>
          <w:szCs w:val="18"/>
        </w:rPr>
        <w:t>MLY 4237</w:t>
      </w:r>
      <w:r w:rsidRPr="002B7998">
        <w:rPr>
          <w:rFonts w:ascii="Tahoma" w:hAnsi="Tahoma" w:cs="Tahoma"/>
          <w:b/>
          <w:sz w:val="18"/>
          <w:szCs w:val="18"/>
        </w:rPr>
        <w:tab/>
        <w:t>Maliye Politikası II:</w:t>
      </w:r>
    </w:p>
    <w:p w:rsidR="00957BB2" w:rsidRDefault="00957BB2" w:rsidP="00957BB2">
      <w:pPr>
        <w:ind w:left="360"/>
        <w:jc w:val="both"/>
        <w:rPr>
          <w:rFonts w:ascii="Tahoma" w:hAnsi="Tahoma" w:cs="Tahoma"/>
          <w:sz w:val="18"/>
          <w:szCs w:val="18"/>
        </w:rPr>
      </w:pPr>
      <w:r w:rsidRPr="007E0816">
        <w:rPr>
          <w:rFonts w:ascii="Tahoma" w:hAnsi="Tahoma" w:cs="Tahoma"/>
          <w:sz w:val="18"/>
          <w:szCs w:val="18"/>
        </w:rPr>
        <w:t xml:space="preserve">Stagflasyonla Mücadele ve Maliye Politikası, Otomatik Stabilizatörler ve Maliye Politikası, Hazine- Merkez Bankası İlişkileri, İktisadi Kalkınma ve Finansmanı, Az Gelişmiş Ülkelerde Maliye Politikası, Gelir Dağılımı ve Maliye Politikası, Büyüme ve Gelir Dağılımındaki Adaletsizliklerin Giderilmesinde Kamu Harcamaları, Vergi ve </w:t>
      </w:r>
      <w:r w:rsidRPr="00BF11C6">
        <w:rPr>
          <w:rFonts w:ascii="Tahoma" w:hAnsi="Tahoma" w:cs="Tahoma"/>
          <w:sz w:val="18"/>
          <w:szCs w:val="18"/>
        </w:rPr>
        <w:t>Borçlanma Politikaları, Çağdaş Bütçe Teorileri.</w:t>
      </w:r>
    </w:p>
    <w:p w:rsidR="00316911" w:rsidRDefault="00316911" w:rsidP="00316911">
      <w:pPr>
        <w:ind w:firstLine="360"/>
        <w:jc w:val="both"/>
        <w:rPr>
          <w:b/>
        </w:rPr>
      </w:pPr>
      <w:r>
        <w:rPr>
          <w:b/>
        </w:rPr>
        <w:t xml:space="preserve">INV 4207 </w:t>
      </w:r>
      <w:proofErr w:type="spellStart"/>
      <w:r>
        <w:rPr>
          <w:b/>
        </w:rPr>
        <w:t>İnovasyon</w:t>
      </w:r>
      <w:proofErr w:type="spellEnd"/>
      <w:r>
        <w:rPr>
          <w:b/>
        </w:rPr>
        <w:t xml:space="preserve"> Yönetimi:</w:t>
      </w:r>
    </w:p>
    <w:p w:rsidR="00316911" w:rsidRPr="00316911" w:rsidRDefault="00941867" w:rsidP="00316911">
      <w:pPr>
        <w:ind w:left="360"/>
        <w:jc w:val="both"/>
        <w:rPr>
          <w:rFonts w:ascii="Tahoma" w:hAnsi="Tahoma" w:cs="Tahoma"/>
          <w:sz w:val="18"/>
          <w:szCs w:val="18"/>
        </w:rPr>
      </w:pPr>
      <w:r w:rsidRPr="00941867">
        <w:rPr>
          <w:rFonts w:ascii="Tahoma" w:hAnsi="Tahoma" w:cs="Tahoma"/>
          <w:sz w:val="18"/>
          <w:szCs w:val="18"/>
        </w:rPr>
        <w:t xml:space="preserve">Temel kavramlar; değişim, tasarım, icat, </w:t>
      </w:r>
      <w:proofErr w:type="spellStart"/>
      <w:r w:rsidRPr="00941867">
        <w:rPr>
          <w:rFonts w:ascii="Tahoma" w:hAnsi="Tahoma" w:cs="Tahoma"/>
          <w:sz w:val="18"/>
          <w:szCs w:val="18"/>
        </w:rPr>
        <w:t>inovasyon</w:t>
      </w:r>
      <w:proofErr w:type="spellEnd"/>
      <w:r w:rsidRPr="00941867">
        <w:rPr>
          <w:rFonts w:ascii="Tahoma" w:hAnsi="Tahoma" w:cs="Tahoma"/>
          <w:sz w:val="18"/>
          <w:szCs w:val="18"/>
        </w:rPr>
        <w:t xml:space="preserve">. </w:t>
      </w:r>
      <w:proofErr w:type="spellStart"/>
      <w:r w:rsidRPr="00941867">
        <w:rPr>
          <w:rFonts w:ascii="Tahoma" w:hAnsi="Tahoma" w:cs="Tahoma"/>
          <w:sz w:val="18"/>
          <w:szCs w:val="18"/>
        </w:rPr>
        <w:t>İnovasyonun</w:t>
      </w:r>
      <w:proofErr w:type="spellEnd"/>
      <w:r w:rsidRPr="00941867">
        <w:rPr>
          <w:rFonts w:ascii="Tahoma" w:hAnsi="Tahoma" w:cs="Tahoma"/>
          <w:sz w:val="18"/>
          <w:szCs w:val="18"/>
        </w:rPr>
        <w:t xml:space="preserve"> türleri; ürün, süreç, pazarlama ve örgütsel </w:t>
      </w:r>
      <w:proofErr w:type="spellStart"/>
      <w:r w:rsidRPr="00941867">
        <w:rPr>
          <w:rFonts w:ascii="Tahoma" w:hAnsi="Tahoma" w:cs="Tahoma"/>
          <w:sz w:val="18"/>
          <w:szCs w:val="18"/>
        </w:rPr>
        <w:t>inovasyonlar</w:t>
      </w:r>
      <w:proofErr w:type="spellEnd"/>
      <w:r w:rsidRPr="00941867">
        <w:rPr>
          <w:rFonts w:ascii="Tahoma" w:hAnsi="Tahoma" w:cs="Tahoma"/>
          <w:sz w:val="18"/>
          <w:szCs w:val="18"/>
        </w:rPr>
        <w:t xml:space="preserve">. </w:t>
      </w:r>
      <w:proofErr w:type="spellStart"/>
      <w:r w:rsidRPr="00941867">
        <w:rPr>
          <w:rFonts w:ascii="Tahoma" w:hAnsi="Tahoma" w:cs="Tahoma"/>
          <w:sz w:val="18"/>
          <w:szCs w:val="18"/>
        </w:rPr>
        <w:t>İnovasyonun</w:t>
      </w:r>
      <w:proofErr w:type="spellEnd"/>
      <w:r w:rsidRPr="00941867">
        <w:rPr>
          <w:rFonts w:ascii="Tahoma" w:hAnsi="Tahoma" w:cs="Tahoma"/>
          <w:sz w:val="18"/>
          <w:szCs w:val="18"/>
        </w:rPr>
        <w:t xml:space="preserve"> bireyler, şirketler ve ülkeler için değeri. </w:t>
      </w:r>
      <w:proofErr w:type="spellStart"/>
      <w:r w:rsidRPr="00941867">
        <w:rPr>
          <w:rFonts w:ascii="Tahoma" w:hAnsi="Tahoma" w:cs="Tahoma"/>
          <w:sz w:val="18"/>
          <w:szCs w:val="18"/>
        </w:rPr>
        <w:t>İnovasyon</w:t>
      </w:r>
      <w:proofErr w:type="spellEnd"/>
      <w:r w:rsidRPr="00941867">
        <w:rPr>
          <w:rFonts w:ascii="Tahoma" w:hAnsi="Tahoma" w:cs="Tahoma"/>
          <w:sz w:val="18"/>
          <w:szCs w:val="18"/>
        </w:rPr>
        <w:t xml:space="preserve"> ve kalkınma ilişkisi. </w:t>
      </w:r>
      <w:proofErr w:type="spellStart"/>
      <w:r w:rsidRPr="00941867">
        <w:rPr>
          <w:rFonts w:ascii="Tahoma" w:hAnsi="Tahoma" w:cs="Tahoma"/>
          <w:sz w:val="18"/>
          <w:szCs w:val="18"/>
        </w:rPr>
        <w:t>İnovasyon</w:t>
      </w:r>
      <w:proofErr w:type="spellEnd"/>
      <w:r w:rsidRPr="00941867">
        <w:rPr>
          <w:rFonts w:ascii="Tahoma" w:hAnsi="Tahoma" w:cs="Tahoma"/>
          <w:sz w:val="18"/>
          <w:szCs w:val="18"/>
        </w:rPr>
        <w:t xml:space="preserve"> modelleri. </w:t>
      </w:r>
      <w:proofErr w:type="spellStart"/>
      <w:r w:rsidRPr="00941867">
        <w:rPr>
          <w:rFonts w:ascii="Tahoma" w:hAnsi="Tahoma" w:cs="Tahoma"/>
          <w:sz w:val="18"/>
          <w:szCs w:val="18"/>
        </w:rPr>
        <w:t>İnovasyon</w:t>
      </w:r>
      <w:proofErr w:type="spellEnd"/>
      <w:r w:rsidRPr="00941867">
        <w:rPr>
          <w:rFonts w:ascii="Tahoma" w:hAnsi="Tahoma" w:cs="Tahoma"/>
          <w:sz w:val="18"/>
          <w:szCs w:val="18"/>
        </w:rPr>
        <w:t xml:space="preserve"> yönetiminde sistem yaklaşımı; ulusal, bölgesel ve </w:t>
      </w:r>
      <w:proofErr w:type="spellStart"/>
      <w:r w:rsidRPr="00941867">
        <w:rPr>
          <w:rFonts w:ascii="Tahoma" w:hAnsi="Tahoma" w:cs="Tahoma"/>
          <w:sz w:val="18"/>
          <w:szCs w:val="18"/>
        </w:rPr>
        <w:t>sektörel</w:t>
      </w:r>
      <w:proofErr w:type="spellEnd"/>
      <w:r w:rsidRPr="00941867">
        <w:rPr>
          <w:rFonts w:ascii="Tahoma" w:hAnsi="Tahoma" w:cs="Tahoma"/>
          <w:sz w:val="18"/>
          <w:szCs w:val="18"/>
        </w:rPr>
        <w:t xml:space="preserve"> </w:t>
      </w:r>
      <w:proofErr w:type="spellStart"/>
      <w:r w:rsidRPr="00941867">
        <w:rPr>
          <w:rFonts w:ascii="Tahoma" w:hAnsi="Tahoma" w:cs="Tahoma"/>
          <w:sz w:val="18"/>
          <w:szCs w:val="18"/>
        </w:rPr>
        <w:t>inovasyon</w:t>
      </w:r>
      <w:proofErr w:type="spellEnd"/>
      <w:r w:rsidRPr="00941867">
        <w:rPr>
          <w:rFonts w:ascii="Tahoma" w:hAnsi="Tahoma" w:cs="Tahoma"/>
          <w:sz w:val="18"/>
          <w:szCs w:val="18"/>
        </w:rPr>
        <w:t xml:space="preserve"> sistemleri. </w:t>
      </w:r>
      <w:proofErr w:type="spellStart"/>
      <w:r w:rsidRPr="00941867">
        <w:rPr>
          <w:rFonts w:ascii="Tahoma" w:hAnsi="Tahoma" w:cs="Tahoma"/>
          <w:sz w:val="18"/>
          <w:szCs w:val="18"/>
        </w:rPr>
        <w:t>İnovasyon</w:t>
      </w:r>
      <w:proofErr w:type="spellEnd"/>
      <w:r w:rsidRPr="00941867">
        <w:rPr>
          <w:rFonts w:ascii="Tahoma" w:hAnsi="Tahoma" w:cs="Tahoma"/>
          <w:sz w:val="18"/>
          <w:szCs w:val="18"/>
        </w:rPr>
        <w:t xml:space="preserve"> stratejisi. </w:t>
      </w:r>
      <w:proofErr w:type="spellStart"/>
      <w:r w:rsidRPr="00941867">
        <w:rPr>
          <w:rFonts w:ascii="Tahoma" w:hAnsi="Tahoma" w:cs="Tahoma"/>
          <w:sz w:val="18"/>
          <w:szCs w:val="18"/>
        </w:rPr>
        <w:t>İnovasyon</w:t>
      </w:r>
      <w:proofErr w:type="spellEnd"/>
      <w:r w:rsidRPr="00941867">
        <w:rPr>
          <w:rFonts w:ascii="Tahoma" w:hAnsi="Tahoma" w:cs="Tahoma"/>
          <w:sz w:val="18"/>
          <w:szCs w:val="18"/>
        </w:rPr>
        <w:t xml:space="preserve"> yönetimi süreci. Fikri mülkiyet hakları. </w:t>
      </w:r>
      <w:proofErr w:type="spellStart"/>
      <w:r w:rsidRPr="00941867">
        <w:rPr>
          <w:rFonts w:ascii="Tahoma" w:hAnsi="Tahoma" w:cs="Tahoma"/>
          <w:sz w:val="18"/>
          <w:szCs w:val="18"/>
        </w:rPr>
        <w:t>İnovasyonun</w:t>
      </w:r>
      <w:proofErr w:type="spellEnd"/>
      <w:r w:rsidRPr="00941867">
        <w:rPr>
          <w:rFonts w:ascii="Tahoma" w:hAnsi="Tahoma" w:cs="Tahoma"/>
          <w:sz w:val="18"/>
          <w:szCs w:val="18"/>
        </w:rPr>
        <w:t xml:space="preserve"> finansmanı; </w:t>
      </w:r>
      <w:proofErr w:type="spellStart"/>
      <w:r w:rsidRPr="00941867">
        <w:rPr>
          <w:rFonts w:ascii="Tahoma" w:hAnsi="Tahoma" w:cs="Tahoma"/>
          <w:sz w:val="18"/>
          <w:szCs w:val="18"/>
        </w:rPr>
        <w:t>inovasyonun</w:t>
      </w:r>
      <w:proofErr w:type="spellEnd"/>
      <w:r w:rsidRPr="00941867">
        <w:rPr>
          <w:rFonts w:ascii="Tahoma" w:hAnsi="Tahoma" w:cs="Tahoma"/>
          <w:sz w:val="18"/>
          <w:szCs w:val="18"/>
        </w:rPr>
        <w:t xml:space="preserve"> parasal desteği için yerel ve uluslararası kaynaklar.</w:t>
      </w:r>
    </w:p>
    <w:p w:rsidR="00957BB2" w:rsidRDefault="00957BB2" w:rsidP="00957BB2">
      <w:pPr>
        <w:ind w:left="360"/>
        <w:rPr>
          <w:rFonts w:ascii="Tahoma" w:hAnsi="Tahoma" w:cs="Tahoma"/>
          <w:sz w:val="18"/>
          <w:szCs w:val="18"/>
        </w:rPr>
      </w:pPr>
    </w:p>
    <w:p w:rsidR="00660D2C" w:rsidRPr="008529EC" w:rsidRDefault="00941867" w:rsidP="00CA7858">
      <w:pPr>
        <w:spacing w:after="0"/>
        <w:ind w:left="360"/>
        <w:rPr>
          <w:rFonts w:ascii="Tahoma" w:hAnsi="Tahoma" w:cs="Tahoma"/>
          <w:b/>
        </w:rPr>
      </w:pPr>
      <w:r>
        <w:rPr>
          <w:rFonts w:ascii="Tahoma" w:hAnsi="Tahoma" w:cs="Tahoma"/>
          <w:b/>
        </w:rPr>
        <w:t xml:space="preserve">4. Sınıf, </w:t>
      </w:r>
      <w:r w:rsidR="00660D2C" w:rsidRPr="008529EC">
        <w:rPr>
          <w:rFonts w:ascii="Tahoma" w:hAnsi="Tahoma" w:cs="Tahoma"/>
          <w:b/>
        </w:rPr>
        <w:t xml:space="preserve">8. </w:t>
      </w:r>
      <w:r>
        <w:rPr>
          <w:rFonts w:ascii="Tahoma" w:hAnsi="Tahoma" w:cs="Tahoma"/>
          <w:b/>
        </w:rPr>
        <w:t>Yar</w:t>
      </w:r>
      <w:bookmarkStart w:id="0" w:name="_GoBack"/>
      <w:bookmarkEnd w:id="0"/>
      <w:r>
        <w:rPr>
          <w:rFonts w:ascii="Tahoma" w:hAnsi="Tahoma" w:cs="Tahoma"/>
          <w:b/>
        </w:rPr>
        <w:t>ıyıl</w:t>
      </w:r>
    </w:p>
    <w:p w:rsidR="00957BB2" w:rsidRPr="002B7998" w:rsidRDefault="00957BB2" w:rsidP="00957BB2">
      <w:pPr>
        <w:ind w:left="360"/>
        <w:rPr>
          <w:rFonts w:ascii="Tahoma" w:hAnsi="Tahoma" w:cs="Tahoma"/>
          <w:b/>
          <w:sz w:val="18"/>
          <w:szCs w:val="18"/>
        </w:rPr>
      </w:pPr>
      <w:r>
        <w:rPr>
          <w:rFonts w:ascii="Tahoma" w:hAnsi="Tahoma" w:cs="Tahoma"/>
          <w:b/>
          <w:sz w:val="18"/>
          <w:szCs w:val="18"/>
        </w:rPr>
        <w:t>SUE 4008</w:t>
      </w:r>
      <w:r w:rsidRPr="002B7998">
        <w:rPr>
          <w:rFonts w:ascii="Tahoma" w:hAnsi="Tahoma" w:cs="Tahoma"/>
          <w:b/>
          <w:sz w:val="18"/>
          <w:szCs w:val="18"/>
        </w:rPr>
        <w:tab/>
      </w:r>
      <w:r>
        <w:rPr>
          <w:rFonts w:ascii="Tahoma" w:hAnsi="Tahoma" w:cs="Tahoma"/>
          <w:b/>
          <w:sz w:val="18"/>
          <w:szCs w:val="18"/>
        </w:rPr>
        <w:t>Sektör Uygulamaları Eğitimi</w:t>
      </w:r>
    </w:p>
    <w:p w:rsidR="00032021" w:rsidRDefault="00032021" w:rsidP="00660D2C">
      <w:pPr>
        <w:ind w:left="360"/>
        <w:jc w:val="both"/>
        <w:rPr>
          <w:rFonts w:ascii="Tahoma" w:hAnsi="Tahoma" w:cs="Tahoma"/>
          <w:sz w:val="18"/>
          <w:szCs w:val="18"/>
        </w:rPr>
      </w:pPr>
    </w:p>
    <w:p w:rsidR="00660D2C" w:rsidRPr="005F3C1B" w:rsidRDefault="00660D2C" w:rsidP="00660D2C">
      <w:pPr>
        <w:ind w:left="360"/>
        <w:jc w:val="both"/>
        <w:rPr>
          <w:rFonts w:ascii="Tahoma" w:hAnsi="Tahoma" w:cs="Tahoma"/>
          <w:sz w:val="18"/>
          <w:szCs w:val="18"/>
        </w:rPr>
      </w:pPr>
    </w:p>
    <w:p w:rsidR="00660D2C" w:rsidRDefault="00660D2C" w:rsidP="00660D2C">
      <w:pPr>
        <w:ind w:left="360"/>
        <w:jc w:val="both"/>
        <w:rPr>
          <w:rFonts w:ascii="Tahoma" w:hAnsi="Tahoma" w:cs="Tahoma"/>
          <w:sz w:val="18"/>
          <w:szCs w:val="18"/>
        </w:rPr>
      </w:pPr>
    </w:p>
    <w:p w:rsidR="00660D2C" w:rsidRPr="00BF11C6" w:rsidRDefault="00660D2C" w:rsidP="00660D2C">
      <w:pPr>
        <w:ind w:left="360"/>
        <w:jc w:val="both"/>
        <w:rPr>
          <w:rFonts w:ascii="Tahoma" w:hAnsi="Tahoma" w:cs="Tahoma"/>
          <w:sz w:val="18"/>
          <w:szCs w:val="18"/>
        </w:rPr>
      </w:pPr>
    </w:p>
    <w:p w:rsidR="00660D2C" w:rsidRPr="005F3C1B" w:rsidRDefault="00660D2C" w:rsidP="00660D2C">
      <w:pPr>
        <w:ind w:left="360"/>
        <w:jc w:val="both"/>
        <w:rPr>
          <w:rFonts w:ascii="Tahoma" w:hAnsi="Tahoma" w:cs="Tahoma"/>
          <w:sz w:val="18"/>
          <w:szCs w:val="18"/>
        </w:rPr>
      </w:pPr>
    </w:p>
    <w:p w:rsidR="00444DC1" w:rsidRPr="00660D2C" w:rsidRDefault="00444DC1" w:rsidP="00660D2C"/>
    <w:sectPr w:rsidR="00444DC1" w:rsidRPr="00660D2C" w:rsidSect="005329B6">
      <w:pgSz w:w="11906" w:h="16838"/>
      <w:pgMar w:top="851"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0002A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BA35EC"/>
    <w:multiLevelType w:val="multilevel"/>
    <w:tmpl w:val="BE6818B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5B7405C"/>
    <w:multiLevelType w:val="hybridMultilevel"/>
    <w:tmpl w:val="8B8CF1DA"/>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1E7C374B"/>
    <w:multiLevelType w:val="hybridMultilevel"/>
    <w:tmpl w:val="7CE60F20"/>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15:restartNumberingAfterBreak="0">
    <w:nsid w:val="28B7272E"/>
    <w:multiLevelType w:val="hybridMultilevel"/>
    <w:tmpl w:val="72D0375C"/>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15:restartNumberingAfterBreak="0">
    <w:nsid w:val="2B59241B"/>
    <w:multiLevelType w:val="multilevel"/>
    <w:tmpl w:val="8CB8EB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DC3493B"/>
    <w:multiLevelType w:val="multilevel"/>
    <w:tmpl w:val="6390FC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6366317"/>
    <w:multiLevelType w:val="hybridMultilevel"/>
    <w:tmpl w:val="EAE02474"/>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7" w15:restartNumberingAfterBreak="0">
    <w:nsid w:val="3E16068A"/>
    <w:multiLevelType w:val="hybridMultilevel"/>
    <w:tmpl w:val="CAC4397E"/>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8" w15:restartNumberingAfterBreak="0">
    <w:nsid w:val="68154A22"/>
    <w:multiLevelType w:val="multilevel"/>
    <w:tmpl w:val="5CC094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6C9F5691"/>
    <w:multiLevelType w:val="hybridMultilevel"/>
    <w:tmpl w:val="98B27A7A"/>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0" w15:restartNumberingAfterBreak="0">
    <w:nsid w:val="71FB684B"/>
    <w:multiLevelType w:val="hybridMultilevel"/>
    <w:tmpl w:val="B832EB3E"/>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1" w15:restartNumberingAfterBreak="0">
    <w:nsid w:val="7A2954D4"/>
    <w:multiLevelType w:val="hybridMultilevel"/>
    <w:tmpl w:val="9ADEE556"/>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8"/>
  </w:num>
  <w:num w:numId="2">
    <w:abstractNumId w:val="4"/>
  </w:num>
  <w:num w:numId="3">
    <w:abstractNumId w:val="0"/>
  </w:num>
  <w:num w:numId="4">
    <w:abstractNumId w:val="5"/>
  </w:num>
  <w:num w:numId="5">
    <w:abstractNumId w:val="6"/>
  </w:num>
  <w:num w:numId="6">
    <w:abstractNumId w:val="1"/>
  </w:num>
  <w:num w:numId="7">
    <w:abstractNumId w:val="10"/>
  </w:num>
  <w:num w:numId="8">
    <w:abstractNumId w:val="3"/>
  </w:num>
  <w:num w:numId="9">
    <w:abstractNumId w:val="11"/>
  </w:num>
  <w:num w:numId="10">
    <w:abstractNumId w:val="9"/>
  </w:num>
  <w:num w:numId="11">
    <w:abstractNumId w:val="7"/>
  </w:num>
  <w:num w:numId="1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proofState w:spelling="clean" w:grammar="clean"/>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16744"/>
    <w:rsid w:val="00032021"/>
    <w:rsid w:val="00050DC4"/>
    <w:rsid w:val="000729A3"/>
    <w:rsid w:val="000C7E48"/>
    <w:rsid w:val="000E08EC"/>
    <w:rsid w:val="00100153"/>
    <w:rsid w:val="00131CB1"/>
    <w:rsid w:val="00132872"/>
    <w:rsid w:val="00136888"/>
    <w:rsid w:val="001613EA"/>
    <w:rsid w:val="001A65D8"/>
    <w:rsid w:val="001C5D1B"/>
    <w:rsid w:val="00214334"/>
    <w:rsid w:val="00246C97"/>
    <w:rsid w:val="00294DAC"/>
    <w:rsid w:val="002B7998"/>
    <w:rsid w:val="002E7A24"/>
    <w:rsid w:val="00307C53"/>
    <w:rsid w:val="00316911"/>
    <w:rsid w:val="00350F8D"/>
    <w:rsid w:val="003A5789"/>
    <w:rsid w:val="003D6438"/>
    <w:rsid w:val="003E25EA"/>
    <w:rsid w:val="0041283D"/>
    <w:rsid w:val="00432698"/>
    <w:rsid w:val="00444DC1"/>
    <w:rsid w:val="00462E84"/>
    <w:rsid w:val="0049423E"/>
    <w:rsid w:val="004A6401"/>
    <w:rsid w:val="005329B6"/>
    <w:rsid w:val="005550E6"/>
    <w:rsid w:val="00561757"/>
    <w:rsid w:val="005748BC"/>
    <w:rsid w:val="00575321"/>
    <w:rsid w:val="00596DB2"/>
    <w:rsid w:val="005A645A"/>
    <w:rsid w:val="005A77AB"/>
    <w:rsid w:val="00606130"/>
    <w:rsid w:val="00660D2C"/>
    <w:rsid w:val="00670A73"/>
    <w:rsid w:val="00681B56"/>
    <w:rsid w:val="006A4BCB"/>
    <w:rsid w:val="007208A5"/>
    <w:rsid w:val="007708BC"/>
    <w:rsid w:val="007930E4"/>
    <w:rsid w:val="007E0816"/>
    <w:rsid w:val="007E2470"/>
    <w:rsid w:val="007F266E"/>
    <w:rsid w:val="007F6241"/>
    <w:rsid w:val="00851AD5"/>
    <w:rsid w:val="008529EC"/>
    <w:rsid w:val="00877A7C"/>
    <w:rsid w:val="0089765B"/>
    <w:rsid w:val="008A6BA8"/>
    <w:rsid w:val="008A6F5C"/>
    <w:rsid w:val="008B301B"/>
    <w:rsid w:val="008C32F4"/>
    <w:rsid w:val="008F2F4F"/>
    <w:rsid w:val="009316E1"/>
    <w:rsid w:val="00934438"/>
    <w:rsid w:val="00941867"/>
    <w:rsid w:val="00957BB2"/>
    <w:rsid w:val="00977988"/>
    <w:rsid w:val="0098291F"/>
    <w:rsid w:val="009C6B8E"/>
    <w:rsid w:val="009D59BC"/>
    <w:rsid w:val="009F3501"/>
    <w:rsid w:val="00A02B13"/>
    <w:rsid w:val="00A05A24"/>
    <w:rsid w:val="00A13A7B"/>
    <w:rsid w:val="00A15F39"/>
    <w:rsid w:val="00A55003"/>
    <w:rsid w:val="00AD6B69"/>
    <w:rsid w:val="00B1636A"/>
    <w:rsid w:val="00B53875"/>
    <w:rsid w:val="00B73BA1"/>
    <w:rsid w:val="00B86E4F"/>
    <w:rsid w:val="00BB27F4"/>
    <w:rsid w:val="00BF11C6"/>
    <w:rsid w:val="00BF1FC8"/>
    <w:rsid w:val="00BF738A"/>
    <w:rsid w:val="00C06C93"/>
    <w:rsid w:val="00C141DE"/>
    <w:rsid w:val="00C15074"/>
    <w:rsid w:val="00C1744B"/>
    <w:rsid w:val="00C531E3"/>
    <w:rsid w:val="00C713A5"/>
    <w:rsid w:val="00CA6E59"/>
    <w:rsid w:val="00CA7858"/>
    <w:rsid w:val="00D019D1"/>
    <w:rsid w:val="00D03EC4"/>
    <w:rsid w:val="00D16227"/>
    <w:rsid w:val="00D16744"/>
    <w:rsid w:val="00D24510"/>
    <w:rsid w:val="00D270B2"/>
    <w:rsid w:val="00D5425A"/>
    <w:rsid w:val="00D912C1"/>
    <w:rsid w:val="00DB0C5B"/>
    <w:rsid w:val="00DF5EFE"/>
    <w:rsid w:val="00E03AE8"/>
    <w:rsid w:val="00E04844"/>
    <w:rsid w:val="00E143C5"/>
    <w:rsid w:val="00E30AE5"/>
    <w:rsid w:val="00E33111"/>
    <w:rsid w:val="00E85728"/>
    <w:rsid w:val="00E96805"/>
    <w:rsid w:val="00F17C7E"/>
    <w:rsid w:val="00F73406"/>
    <w:rsid w:val="00FE2FA4"/>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851911"/>
  <w15:docId w15:val="{1D509BB3-26F9-49CB-9B0F-4EBEC573DF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tr-TR" w:eastAsia="tr-TR"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9D59BC"/>
    <w:pPr>
      <w:ind w:left="720"/>
      <w:contextualSpacing/>
    </w:pPr>
  </w:style>
  <w:style w:type="character" w:styleId="Kpr">
    <w:name w:val="Hyperlink"/>
    <w:basedOn w:val="VarsaylanParagrafYazTipi"/>
    <w:uiPriority w:val="99"/>
    <w:unhideWhenUsed/>
    <w:rsid w:val="00A13A7B"/>
    <w:rPr>
      <w:color w:val="0000FF" w:themeColor="hyperlink"/>
      <w:u w:val="single"/>
    </w:rPr>
  </w:style>
  <w:style w:type="paragraph" w:styleId="stBilgi">
    <w:name w:val="header"/>
    <w:basedOn w:val="Normal"/>
    <w:link w:val="stBilgiChar"/>
    <w:rsid w:val="005329B6"/>
    <w:pPr>
      <w:tabs>
        <w:tab w:val="center" w:pos="4536"/>
        <w:tab w:val="right" w:pos="9072"/>
      </w:tabs>
      <w:spacing w:after="0" w:line="240" w:lineRule="auto"/>
    </w:pPr>
    <w:rPr>
      <w:rFonts w:ascii="Times New Roman" w:eastAsia="Times New Roman" w:hAnsi="Times New Roman" w:cs="Times New Roman"/>
      <w:sz w:val="24"/>
      <w:szCs w:val="24"/>
    </w:rPr>
  </w:style>
  <w:style w:type="character" w:customStyle="1" w:styleId="stBilgiChar">
    <w:name w:val="Üst Bilgi Char"/>
    <w:basedOn w:val="VarsaylanParagrafYazTipi"/>
    <w:link w:val="stBilgi"/>
    <w:rsid w:val="005329B6"/>
    <w:rPr>
      <w:rFonts w:ascii="Times New Roman" w:eastAsia="Times New Roman" w:hAnsi="Times New Roman" w:cs="Times New Roman"/>
      <w:sz w:val="24"/>
      <w:szCs w:val="24"/>
    </w:rPr>
  </w:style>
  <w:style w:type="paragraph" w:styleId="GvdeMetni">
    <w:name w:val="Body Text"/>
    <w:basedOn w:val="Normal"/>
    <w:link w:val="GvdeMetniChar"/>
    <w:rsid w:val="005329B6"/>
    <w:pPr>
      <w:spacing w:after="0" w:line="240" w:lineRule="auto"/>
      <w:jc w:val="center"/>
    </w:pPr>
    <w:rPr>
      <w:rFonts w:ascii="Arial" w:eastAsia="Times New Roman" w:hAnsi="Arial" w:cs="Times New Roman"/>
      <w:sz w:val="28"/>
      <w:szCs w:val="20"/>
    </w:rPr>
  </w:style>
  <w:style w:type="character" w:customStyle="1" w:styleId="GvdeMetniChar">
    <w:name w:val="Gövde Metni Char"/>
    <w:basedOn w:val="VarsaylanParagrafYazTipi"/>
    <w:link w:val="GvdeMetni"/>
    <w:rsid w:val="005329B6"/>
    <w:rPr>
      <w:rFonts w:ascii="Arial" w:eastAsia="Times New Roman" w:hAnsi="Arial" w:cs="Times New Roman"/>
      <w:sz w:val="28"/>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952684">
      <w:bodyDiv w:val="1"/>
      <w:marLeft w:val="0"/>
      <w:marRight w:val="0"/>
      <w:marTop w:val="0"/>
      <w:marBottom w:val="0"/>
      <w:divBdr>
        <w:top w:val="none" w:sz="0" w:space="0" w:color="auto"/>
        <w:left w:val="none" w:sz="0" w:space="0" w:color="auto"/>
        <w:bottom w:val="none" w:sz="0" w:space="0" w:color="auto"/>
        <w:right w:val="none" w:sz="0" w:space="0" w:color="auto"/>
      </w:divBdr>
    </w:div>
    <w:div w:id="11880524">
      <w:bodyDiv w:val="1"/>
      <w:marLeft w:val="0"/>
      <w:marRight w:val="0"/>
      <w:marTop w:val="0"/>
      <w:marBottom w:val="0"/>
      <w:divBdr>
        <w:top w:val="none" w:sz="0" w:space="0" w:color="auto"/>
        <w:left w:val="none" w:sz="0" w:space="0" w:color="auto"/>
        <w:bottom w:val="none" w:sz="0" w:space="0" w:color="auto"/>
        <w:right w:val="none" w:sz="0" w:space="0" w:color="auto"/>
      </w:divBdr>
    </w:div>
    <w:div w:id="14692518">
      <w:bodyDiv w:val="1"/>
      <w:marLeft w:val="0"/>
      <w:marRight w:val="0"/>
      <w:marTop w:val="0"/>
      <w:marBottom w:val="0"/>
      <w:divBdr>
        <w:top w:val="none" w:sz="0" w:space="0" w:color="auto"/>
        <w:left w:val="none" w:sz="0" w:space="0" w:color="auto"/>
        <w:bottom w:val="none" w:sz="0" w:space="0" w:color="auto"/>
        <w:right w:val="none" w:sz="0" w:space="0" w:color="auto"/>
      </w:divBdr>
    </w:div>
    <w:div w:id="33164243">
      <w:bodyDiv w:val="1"/>
      <w:marLeft w:val="0"/>
      <w:marRight w:val="0"/>
      <w:marTop w:val="0"/>
      <w:marBottom w:val="0"/>
      <w:divBdr>
        <w:top w:val="none" w:sz="0" w:space="0" w:color="auto"/>
        <w:left w:val="none" w:sz="0" w:space="0" w:color="auto"/>
        <w:bottom w:val="none" w:sz="0" w:space="0" w:color="auto"/>
        <w:right w:val="none" w:sz="0" w:space="0" w:color="auto"/>
      </w:divBdr>
    </w:div>
    <w:div w:id="35396744">
      <w:bodyDiv w:val="1"/>
      <w:marLeft w:val="0"/>
      <w:marRight w:val="0"/>
      <w:marTop w:val="0"/>
      <w:marBottom w:val="0"/>
      <w:divBdr>
        <w:top w:val="none" w:sz="0" w:space="0" w:color="auto"/>
        <w:left w:val="none" w:sz="0" w:space="0" w:color="auto"/>
        <w:bottom w:val="none" w:sz="0" w:space="0" w:color="auto"/>
        <w:right w:val="none" w:sz="0" w:space="0" w:color="auto"/>
      </w:divBdr>
    </w:div>
    <w:div w:id="37248831">
      <w:bodyDiv w:val="1"/>
      <w:marLeft w:val="0"/>
      <w:marRight w:val="0"/>
      <w:marTop w:val="0"/>
      <w:marBottom w:val="0"/>
      <w:divBdr>
        <w:top w:val="none" w:sz="0" w:space="0" w:color="auto"/>
        <w:left w:val="none" w:sz="0" w:space="0" w:color="auto"/>
        <w:bottom w:val="none" w:sz="0" w:space="0" w:color="auto"/>
        <w:right w:val="none" w:sz="0" w:space="0" w:color="auto"/>
      </w:divBdr>
    </w:div>
    <w:div w:id="50348864">
      <w:bodyDiv w:val="1"/>
      <w:marLeft w:val="0"/>
      <w:marRight w:val="0"/>
      <w:marTop w:val="0"/>
      <w:marBottom w:val="0"/>
      <w:divBdr>
        <w:top w:val="none" w:sz="0" w:space="0" w:color="auto"/>
        <w:left w:val="none" w:sz="0" w:space="0" w:color="auto"/>
        <w:bottom w:val="none" w:sz="0" w:space="0" w:color="auto"/>
        <w:right w:val="none" w:sz="0" w:space="0" w:color="auto"/>
      </w:divBdr>
    </w:div>
    <w:div w:id="55249637">
      <w:bodyDiv w:val="1"/>
      <w:marLeft w:val="0"/>
      <w:marRight w:val="0"/>
      <w:marTop w:val="0"/>
      <w:marBottom w:val="0"/>
      <w:divBdr>
        <w:top w:val="none" w:sz="0" w:space="0" w:color="auto"/>
        <w:left w:val="none" w:sz="0" w:space="0" w:color="auto"/>
        <w:bottom w:val="none" w:sz="0" w:space="0" w:color="auto"/>
        <w:right w:val="none" w:sz="0" w:space="0" w:color="auto"/>
      </w:divBdr>
    </w:div>
    <w:div w:id="85197985">
      <w:bodyDiv w:val="1"/>
      <w:marLeft w:val="0"/>
      <w:marRight w:val="0"/>
      <w:marTop w:val="0"/>
      <w:marBottom w:val="0"/>
      <w:divBdr>
        <w:top w:val="none" w:sz="0" w:space="0" w:color="auto"/>
        <w:left w:val="none" w:sz="0" w:space="0" w:color="auto"/>
        <w:bottom w:val="none" w:sz="0" w:space="0" w:color="auto"/>
        <w:right w:val="none" w:sz="0" w:space="0" w:color="auto"/>
      </w:divBdr>
    </w:div>
    <w:div w:id="98726075">
      <w:bodyDiv w:val="1"/>
      <w:marLeft w:val="0"/>
      <w:marRight w:val="0"/>
      <w:marTop w:val="0"/>
      <w:marBottom w:val="0"/>
      <w:divBdr>
        <w:top w:val="none" w:sz="0" w:space="0" w:color="auto"/>
        <w:left w:val="none" w:sz="0" w:space="0" w:color="auto"/>
        <w:bottom w:val="none" w:sz="0" w:space="0" w:color="auto"/>
        <w:right w:val="none" w:sz="0" w:space="0" w:color="auto"/>
      </w:divBdr>
    </w:div>
    <w:div w:id="105663437">
      <w:bodyDiv w:val="1"/>
      <w:marLeft w:val="0"/>
      <w:marRight w:val="0"/>
      <w:marTop w:val="0"/>
      <w:marBottom w:val="0"/>
      <w:divBdr>
        <w:top w:val="none" w:sz="0" w:space="0" w:color="auto"/>
        <w:left w:val="none" w:sz="0" w:space="0" w:color="auto"/>
        <w:bottom w:val="none" w:sz="0" w:space="0" w:color="auto"/>
        <w:right w:val="none" w:sz="0" w:space="0" w:color="auto"/>
      </w:divBdr>
    </w:div>
    <w:div w:id="109126213">
      <w:bodyDiv w:val="1"/>
      <w:marLeft w:val="0"/>
      <w:marRight w:val="0"/>
      <w:marTop w:val="0"/>
      <w:marBottom w:val="0"/>
      <w:divBdr>
        <w:top w:val="none" w:sz="0" w:space="0" w:color="auto"/>
        <w:left w:val="none" w:sz="0" w:space="0" w:color="auto"/>
        <w:bottom w:val="none" w:sz="0" w:space="0" w:color="auto"/>
        <w:right w:val="none" w:sz="0" w:space="0" w:color="auto"/>
      </w:divBdr>
    </w:div>
    <w:div w:id="116798153">
      <w:bodyDiv w:val="1"/>
      <w:marLeft w:val="0"/>
      <w:marRight w:val="0"/>
      <w:marTop w:val="0"/>
      <w:marBottom w:val="0"/>
      <w:divBdr>
        <w:top w:val="none" w:sz="0" w:space="0" w:color="auto"/>
        <w:left w:val="none" w:sz="0" w:space="0" w:color="auto"/>
        <w:bottom w:val="none" w:sz="0" w:space="0" w:color="auto"/>
        <w:right w:val="none" w:sz="0" w:space="0" w:color="auto"/>
      </w:divBdr>
    </w:div>
    <w:div w:id="131487063">
      <w:bodyDiv w:val="1"/>
      <w:marLeft w:val="0"/>
      <w:marRight w:val="0"/>
      <w:marTop w:val="0"/>
      <w:marBottom w:val="0"/>
      <w:divBdr>
        <w:top w:val="none" w:sz="0" w:space="0" w:color="auto"/>
        <w:left w:val="none" w:sz="0" w:space="0" w:color="auto"/>
        <w:bottom w:val="none" w:sz="0" w:space="0" w:color="auto"/>
        <w:right w:val="none" w:sz="0" w:space="0" w:color="auto"/>
      </w:divBdr>
    </w:div>
    <w:div w:id="137497167">
      <w:bodyDiv w:val="1"/>
      <w:marLeft w:val="0"/>
      <w:marRight w:val="0"/>
      <w:marTop w:val="0"/>
      <w:marBottom w:val="0"/>
      <w:divBdr>
        <w:top w:val="none" w:sz="0" w:space="0" w:color="auto"/>
        <w:left w:val="none" w:sz="0" w:space="0" w:color="auto"/>
        <w:bottom w:val="none" w:sz="0" w:space="0" w:color="auto"/>
        <w:right w:val="none" w:sz="0" w:space="0" w:color="auto"/>
      </w:divBdr>
    </w:div>
    <w:div w:id="139811292">
      <w:bodyDiv w:val="1"/>
      <w:marLeft w:val="0"/>
      <w:marRight w:val="0"/>
      <w:marTop w:val="0"/>
      <w:marBottom w:val="0"/>
      <w:divBdr>
        <w:top w:val="none" w:sz="0" w:space="0" w:color="auto"/>
        <w:left w:val="none" w:sz="0" w:space="0" w:color="auto"/>
        <w:bottom w:val="none" w:sz="0" w:space="0" w:color="auto"/>
        <w:right w:val="none" w:sz="0" w:space="0" w:color="auto"/>
      </w:divBdr>
    </w:div>
    <w:div w:id="145829312">
      <w:bodyDiv w:val="1"/>
      <w:marLeft w:val="0"/>
      <w:marRight w:val="0"/>
      <w:marTop w:val="0"/>
      <w:marBottom w:val="0"/>
      <w:divBdr>
        <w:top w:val="none" w:sz="0" w:space="0" w:color="auto"/>
        <w:left w:val="none" w:sz="0" w:space="0" w:color="auto"/>
        <w:bottom w:val="none" w:sz="0" w:space="0" w:color="auto"/>
        <w:right w:val="none" w:sz="0" w:space="0" w:color="auto"/>
      </w:divBdr>
    </w:div>
    <w:div w:id="163595461">
      <w:bodyDiv w:val="1"/>
      <w:marLeft w:val="0"/>
      <w:marRight w:val="0"/>
      <w:marTop w:val="0"/>
      <w:marBottom w:val="0"/>
      <w:divBdr>
        <w:top w:val="none" w:sz="0" w:space="0" w:color="auto"/>
        <w:left w:val="none" w:sz="0" w:space="0" w:color="auto"/>
        <w:bottom w:val="none" w:sz="0" w:space="0" w:color="auto"/>
        <w:right w:val="none" w:sz="0" w:space="0" w:color="auto"/>
      </w:divBdr>
    </w:div>
    <w:div w:id="167791974">
      <w:bodyDiv w:val="1"/>
      <w:marLeft w:val="0"/>
      <w:marRight w:val="0"/>
      <w:marTop w:val="0"/>
      <w:marBottom w:val="0"/>
      <w:divBdr>
        <w:top w:val="none" w:sz="0" w:space="0" w:color="auto"/>
        <w:left w:val="none" w:sz="0" w:space="0" w:color="auto"/>
        <w:bottom w:val="none" w:sz="0" w:space="0" w:color="auto"/>
        <w:right w:val="none" w:sz="0" w:space="0" w:color="auto"/>
      </w:divBdr>
    </w:div>
    <w:div w:id="172763771">
      <w:bodyDiv w:val="1"/>
      <w:marLeft w:val="0"/>
      <w:marRight w:val="0"/>
      <w:marTop w:val="0"/>
      <w:marBottom w:val="0"/>
      <w:divBdr>
        <w:top w:val="none" w:sz="0" w:space="0" w:color="auto"/>
        <w:left w:val="none" w:sz="0" w:space="0" w:color="auto"/>
        <w:bottom w:val="none" w:sz="0" w:space="0" w:color="auto"/>
        <w:right w:val="none" w:sz="0" w:space="0" w:color="auto"/>
      </w:divBdr>
    </w:div>
    <w:div w:id="175074641">
      <w:bodyDiv w:val="1"/>
      <w:marLeft w:val="0"/>
      <w:marRight w:val="0"/>
      <w:marTop w:val="0"/>
      <w:marBottom w:val="0"/>
      <w:divBdr>
        <w:top w:val="none" w:sz="0" w:space="0" w:color="auto"/>
        <w:left w:val="none" w:sz="0" w:space="0" w:color="auto"/>
        <w:bottom w:val="none" w:sz="0" w:space="0" w:color="auto"/>
        <w:right w:val="none" w:sz="0" w:space="0" w:color="auto"/>
      </w:divBdr>
    </w:div>
    <w:div w:id="180825192">
      <w:bodyDiv w:val="1"/>
      <w:marLeft w:val="0"/>
      <w:marRight w:val="0"/>
      <w:marTop w:val="0"/>
      <w:marBottom w:val="0"/>
      <w:divBdr>
        <w:top w:val="none" w:sz="0" w:space="0" w:color="auto"/>
        <w:left w:val="none" w:sz="0" w:space="0" w:color="auto"/>
        <w:bottom w:val="none" w:sz="0" w:space="0" w:color="auto"/>
        <w:right w:val="none" w:sz="0" w:space="0" w:color="auto"/>
      </w:divBdr>
    </w:div>
    <w:div w:id="183594290">
      <w:bodyDiv w:val="1"/>
      <w:marLeft w:val="0"/>
      <w:marRight w:val="0"/>
      <w:marTop w:val="0"/>
      <w:marBottom w:val="0"/>
      <w:divBdr>
        <w:top w:val="none" w:sz="0" w:space="0" w:color="auto"/>
        <w:left w:val="none" w:sz="0" w:space="0" w:color="auto"/>
        <w:bottom w:val="none" w:sz="0" w:space="0" w:color="auto"/>
        <w:right w:val="none" w:sz="0" w:space="0" w:color="auto"/>
      </w:divBdr>
    </w:div>
    <w:div w:id="186649806">
      <w:bodyDiv w:val="1"/>
      <w:marLeft w:val="0"/>
      <w:marRight w:val="0"/>
      <w:marTop w:val="0"/>
      <w:marBottom w:val="0"/>
      <w:divBdr>
        <w:top w:val="none" w:sz="0" w:space="0" w:color="auto"/>
        <w:left w:val="none" w:sz="0" w:space="0" w:color="auto"/>
        <w:bottom w:val="none" w:sz="0" w:space="0" w:color="auto"/>
        <w:right w:val="none" w:sz="0" w:space="0" w:color="auto"/>
      </w:divBdr>
    </w:div>
    <w:div w:id="187567088">
      <w:bodyDiv w:val="1"/>
      <w:marLeft w:val="0"/>
      <w:marRight w:val="0"/>
      <w:marTop w:val="0"/>
      <w:marBottom w:val="0"/>
      <w:divBdr>
        <w:top w:val="none" w:sz="0" w:space="0" w:color="auto"/>
        <w:left w:val="none" w:sz="0" w:space="0" w:color="auto"/>
        <w:bottom w:val="none" w:sz="0" w:space="0" w:color="auto"/>
        <w:right w:val="none" w:sz="0" w:space="0" w:color="auto"/>
      </w:divBdr>
    </w:div>
    <w:div w:id="189300343">
      <w:bodyDiv w:val="1"/>
      <w:marLeft w:val="0"/>
      <w:marRight w:val="0"/>
      <w:marTop w:val="0"/>
      <w:marBottom w:val="0"/>
      <w:divBdr>
        <w:top w:val="none" w:sz="0" w:space="0" w:color="auto"/>
        <w:left w:val="none" w:sz="0" w:space="0" w:color="auto"/>
        <w:bottom w:val="none" w:sz="0" w:space="0" w:color="auto"/>
        <w:right w:val="none" w:sz="0" w:space="0" w:color="auto"/>
      </w:divBdr>
    </w:div>
    <w:div w:id="189799539">
      <w:bodyDiv w:val="1"/>
      <w:marLeft w:val="0"/>
      <w:marRight w:val="0"/>
      <w:marTop w:val="0"/>
      <w:marBottom w:val="0"/>
      <w:divBdr>
        <w:top w:val="none" w:sz="0" w:space="0" w:color="auto"/>
        <w:left w:val="none" w:sz="0" w:space="0" w:color="auto"/>
        <w:bottom w:val="none" w:sz="0" w:space="0" w:color="auto"/>
        <w:right w:val="none" w:sz="0" w:space="0" w:color="auto"/>
      </w:divBdr>
    </w:div>
    <w:div w:id="190724864">
      <w:bodyDiv w:val="1"/>
      <w:marLeft w:val="0"/>
      <w:marRight w:val="0"/>
      <w:marTop w:val="0"/>
      <w:marBottom w:val="0"/>
      <w:divBdr>
        <w:top w:val="none" w:sz="0" w:space="0" w:color="auto"/>
        <w:left w:val="none" w:sz="0" w:space="0" w:color="auto"/>
        <w:bottom w:val="none" w:sz="0" w:space="0" w:color="auto"/>
        <w:right w:val="none" w:sz="0" w:space="0" w:color="auto"/>
      </w:divBdr>
    </w:div>
    <w:div w:id="192497587">
      <w:bodyDiv w:val="1"/>
      <w:marLeft w:val="0"/>
      <w:marRight w:val="0"/>
      <w:marTop w:val="0"/>
      <w:marBottom w:val="0"/>
      <w:divBdr>
        <w:top w:val="none" w:sz="0" w:space="0" w:color="auto"/>
        <w:left w:val="none" w:sz="0" w:space="0" w:color="auto"/>
        <w:bottom w:val="none" w:sz="0" w:space="0" w:color="auto"/>
        <w:right w:val="none" w:sz="0" w:space="0" w:color="auto"/>
      </w:divBdr>
    </w:div>
    <w:div w:id="205870503">
      <w:bodyDiv w:val="1"/>
      <w:marLeft w:val="0"/>
      <w:marRight w:val="0"/>
      <w:marTop w:val="0"/>
      <w:marBottom w:val="0"/>
      <w:divBdr>
        <w:top w:val="none" w:sz="0" w:space="0" w:color="auto"/>
        <w:left w:val="none" w:sz="0" w:space="0" w:color="auto"/>
        <w:bottom w:val="none" w:sz="0" w:space="0" w:color="auto"/>
        <w:right w:val="none" w:sz="0" w:space="0" w:color="auto"/>
      </w:divBdr>
    </w:div>
    <w:div w:id="208301263">
      <w:bodyDiv w:val="1"/>
      <w:marLeft w:val="0"/>
      <w:marRight w:val="0"/>
      <w:marTop w:val="0"/>
      <w:marBottom w:val="0"/>
      <w:divBdr>
        <w:top w:val="none" w:sz="0" w:space="0" w:color="auto"/>
        <w:left w:val="none" w:sz="0" w:space="0" w:color="auto"/>
        <w:bottom w:val="none" w:sz="0" w:space="0" w:color="auto"/>
        <w:right w:val="none" w:sz="0" w:space="0" w:color="auto"/>
      </w:divBdr>
    </w:div>
    <w:div w:id="247859009">
      <w:bodyDiv w:val="1"/>
      <w:marLeft w:val="0"/>
      <w:marRight w:val="0"/>
      <w:marTop w:val="0"/>
      <w:marBottom w:val="0"/>
      <w:divBdr>
        <w:top w:val="none" w:sz="0" w:space="0" w:color="auto"/>
        <w:left w:val="none" w:sz="0" w:space="0" w:color="auto"/>
        <w:bottom w:val="none" w:sz="0" w:space="0" w:color="auto"/>
        <w:right w:val="none" w:sz="0" w:space="0" w:color="auto"/>
      </w:divBdr>
    </w:div>
    <w:div w:id="251818615">
      <w:bodyDiv w:val="1"/>
      <w:marLeft w:val="0"/>
      <w:marRight w:val="0"/>
      <w:marTop w:val="0"/>
      <w:marBottom w:val="0"/>
      <w:divBdr>
        <w:top w:val="none" w:sz="0" w:space="0" w:color="auto"/>
        <w:left w:val="none" w:sz="0" w:space="0" w:color="auto"/>
        <w:bottom w:val="none" w:sz="0" w:space="0" w:color="auto"/>
        <w:right w:val="none" w:sz="0" w:space="0" w:color="auto"/>
      </w:divBdr>
    </w:div>
    <w:div w:id="252786426">
      <w:bodyDiv w:val="1"/>
      <w:marLeft w:val="0"/>
      <w:marRight w:val="0"/>
      <w:marTop w:val="0"/>
      <w:marBottom w:val="0"/>
      <w:divBdr>
        <w:top w:val="none" w:sz="0" w:space="0" w:color="auto"/>
        <w:left w:val="none" w:sz="0" w:space="0" w:color="auto"/>
        <w:bottom w:val="none" w:sz="0" w:space="0" w:color="auto"/>
        <w:right w:val="none" w:sz="0" w:space="0" w:color="auto"/>
      </w:divBdr>
    </w:div>
    <w:div w:id="271939682">
      <w:bodyDiv w:val="1"/>
      <w:marLeft w:val="0"/>
      <w:marRight w:val="0"/>
      <w:marTop w:val="0"/>
      <w:marBottom w:val="0"/>
      <w:divBdr>
        <w:top w:val="none" w:sz="0" w:space="0" w:color="auto"/>
        <w:left w:val="none" w:sz="0" w:space="0" w:color="auto"/>
        <w:bottom w:val="none" w:sz="0" w:space="0" w:color="auto"/>
        <w:right w:val="none" w:sz="0" w:space="0" w:color="auto"/>
      </w:divBdr>
    </w:div>
    <w:div w:id="301270400">
      <w:bodyDiv w:val="1"/>
      <w:marLeft w:val="0"/>
      <w:marRight w:val="0"/>
      <w:marTop w:val="0"/>
      <w:marBottom w:val="0"/>
      <w:divBdr>
        <w:top w:val="none" w:sz="0" w:space="0" w:color="auto"/>
        <w:left w:val="none" w:sz="0" w:space="0" w:color="auto"/>
        <w:bottom w:val="none" w:sz="0" w:space="0" w:color="auto"/>
        <w:right w:val="none" w:sz="0" w:space="0" w:color="auto"/>
      </w:divBdr>
    </w:div>
    <w:div w:id="304896978">
      <w:bodyDiv w:val="1"/>
      <w:marLeft w:val="0"/>
      <w:marRight w:val="0"/>
      <w:marTop w:val="0"/>
      <w:marBottom w:val="0"/>
      <w:divBdr>
        <w:top w:val="none" w:sz="0" w:space="0" w:color="auto"/>
        <w:left w:val="none" w:sz="0" w:space="0" w:color="auto"/>
        <w:bottom w:val="none" w:sz="0" w:space="0" w:color="auto"/>
        <w:right w:val="none" w:sz="0" w:space="0" w:color="auto"/>
      </w:divBdr>
    </w:div>
    <w:div w:id="319844727">
      <w:bodyDiv w:val="1"/>
      <w:marLeft w:val="0"/>
      <w:marRight w:val="0"/>
      <w:marTop w:val="0"/>
      <w:marBottom w:val="0"/>
      <w:divBdr>
        <w:top w:val="none" w:sz="0" w:space="0" w:color="auto"/>
        <w:left w:val="none" w:sz="0" w:space="0" w:color="auto"/>
        <w:bottom w:val="none" w:sz="0" w:space="0" w:color="auto"/>
        <w:right w:val="none" w:sz="0" w:space="0" w:color="auto"/>
      </w:divBdr>
    </w:div>
    <w:div w:id="333991087">
      <w:bodyDiv w:val="1"/>
      <w:marLeft w:val="0"/>
      <w:marRight w:val="0"/>
      <w:marTop w:val="0"/>
      <w:marBottom w:val="0"/>
      <w:divBdr>
        <w:top w:val="none" w:sz="0" w:space="0" w:color="auto"/>
        <w:left w:val="none" w:sz="0" w:space="0" w:color="auto"/>
        <w:bottom w:val="none" w:sz="0" w:space="0" w:color="auto"/>
        <w:right w:val="none" w:sz="0" w:space="0" w:color="auto"/>
      </w:divBdr>
    </w:div>
    <w:div w:id="345180776">
      <w:bodyDiv w:val="1"/>
      <w:marLeft w:val="0"/>
      <w:marRight w:val="0"/>
      <w:marTop w:val="0"/>
      <w:marBottom w:val="0"/>
      <w:divBdr>
        <w:top w:val="none" w:sz="0" w:space="0" w:color="auto"/>
        <w:left w:val="none" w:sz="0" w:space="0" w:color="auto"/>
        <w:bottom w:val="none" w:sz="0" w:space="0" w:color="auto"/>
        <w:right w:val="none" w:sz="0" w:space="0" w:color="auto"/>
      </w:divBdr>
    </w:div>
    <w:div w:id="350109081">
      <w:bodyDiv w:val="1"/>
      <w:marLeft w:val="0"/>
      <w:marRight w:val="0"/>
      <w:marTop w:val="0"/>
      <w:marBottom w:val="0"/>
      <w:divBdr>
        <w:top w:val="none" w:sz="0" w:space="0" w:color="auto"/>
        <w:left w:val="none" w:sz="0" w:space="0" w:color="auto"/>
        <w:bottom w:val="none" w:sz="0" w:space="0" w:color="auto"/>
        <w:right w:val="none" w:sz="0" w:space="0" w:color="auto"/>
      </w:divBdr>
    </w:div>
    <w:div w:id="356274098">
      <w:bodyDiv w:val="1"/>
      <w:marLeft w:val="0"/>
      <w:marRight w:val="0"/>
      <w:marTop w:val="0"/>
      <w:marBottom w:val="0"/>
      <w:divBdr>
        <w:top w:val="none" w:sz="0" w:space="0" w:color="auto"/>
        <w:left w:val="none" w:sz="0" w:space="0" w:color="auto"/>
        <w:bottom w:val="none" w:sz="0" w:space="0" w:color="auto"/>
        <w:right w:val="none" w:sz="0" w:space="0" w:color="auto"/>
      </w:divBdr>
    </w:div>
    <w:div w:id="360398482">
      <w:bodyDiv w:val="1"/>
      <w:marLeft w:val="0"/>
      <w:marRight w:val="0"/>
      <w:marTop w:val="0"/>
      <w:marBottom w:val="0"/>
      <w:divBdr>
        <w:top w:val="none" w:sz="0" w:space="0" w:color="auto"/>
        <w:left w:val="none" w:sz="0" w:space="0" w:color="auto"/>
        <w:bottom w:val="none" w:sz="0" w:space="0" w:color="auto"/>
        <w:right w:val="none" w:sz="0" w:space="0" w:color="auto"/>
      </w:divBdr>
    </w:div>
    <w:div w:id="375548448">
      <w:bodyDiv w:val="1"/>
      <w:marLeft w:val="0"/>
      <w:marRight w:val="0"/>
      <w:marTop w:val="0"/>
      <w:marBottom w:val="0"/>
      <w:divBdr>
        <w:top w:val="none" w:sz="0" w:space="0" w:color="auto"/>
        <w:left w:val="none" w:sz="0" w:space="0" w:color="auto"/>
        <w:bottom w:val="none" w:sz="0" w:space="0" w:color="auto"/>
        <w:right w:val="none" w:sz="0" w:space="0" w:color="auto"/>
      </w:divBdr>
    </w:div>
    <w:div w:id="377823602">
      <w:bodyDiv w:val="1"/>
      <w:marLeft w:val="0"/>
      <w:marRight w:val="0"/>
      <w:marTop w:val="0"/>
      <w:marBottom w:val="0"/>
      <w:divBdr>
        <w:top w:val="none" w:sz="0" w:space="0" w:color="auto"/>
        <w:left w:val="none" w:sz="0" w:space="0" w:color="auto"/>
        <w:bottom w:val="none" w:sz="0" w:space="0" w:color="auto"/>
        <w:right w:val="none" w:sz="0" w:space="0" w:color="auto"/>
      </w:divBdr>
    </w:div>
    <w:div w:id="402528391">
      <w:bodyDiv w:val="1"/>
      <w:marLeft w:val="0"/>
      <w:marRight w:val="0"/>
      <w:marTop w:val="0"/>
      <w:marBottom w:val="0"/>
      <w:divBdr>
        <w:top w:val="none" w:sz="0" w:space="0" w:color="auto"/>
        <w:left w:val="none" w:sz="0" w:space="0" w:color="auto"/>
        <w:bottom w:val="none" w:sz="0" w:space="0" w:color="auto"/>
        <w:right w:val="none" w:sz="0" w:space="0" w:color="auto"/>
      </w:divBdr>
    </w:div>
    <w:div w:id="406001572">
      <w:bodyDiv w:val="1"/>
      <w:marLeft w:val="0"/>
      <w:marRight w:val="0"/>
      <w:marTop w:val="0"/>
      <w:marBottom w:val="0"/>
      <w:divBdr>
        <w:top w:val="none" w:sz="0" w:space="0" w:color="auto"/>
        <w:left w:val="none" w:sz="0" w:space="0" w:color="auto"/>
        <w:bottom w:val="none" w:sz="0" w:space="0" w:color="auto"/>
        <w:right w:val="none" w:sz="0" w:space="0" w:color="auto"/>
      </w:divBdr>
    </w:div>
    <w:div w:id="416370017">
      <w:bodyDiv w:val="1"/>
      <w:marLeft w:val="0"/>
      <w:marRight w:val="0"/>
      <w:marTop w:val="0"/>
      <w:marBottom w:val="0"/>
      <w:divBdr>
        <w:top w:val="none" w:sz="0" w:space="0" w:color="auto"/>
        <w:left w:val="none" w:sz="0" w:space="0" w:color="auto"/>
        <w:bottom w:val="none" w:sz="0" w:space="0" w:color="auto"/>
        <w:right w:val="none" w:sz="0" w:space="0" w:color="auto"/>
      </w:divBdr>
    </w:div>
    <w:div w:id="417870112">
      <w:bodyDiv w:val="1"/>
      <w:marLeft w:val="0"/>
      <w:marRight w:val="0"/>
      <w:marTop w:val="0"/>
      <w:marBottom w:val="0"/>
      <w:divBdr>
        <w:top w:val="none" w:sz="0" w:space="0" w:color="auto"/>
        <w:left w:val="none" w:sz="0" w:space="0" w:color="auto"/>
        <w:bottom w:val="none" w:sz="0" w:space="0" w:color="auto"/>
        <w:right w:val="none" w:sz="0" w:space="0" w:color="auto"/>
      </w:divBdr>
    </w:div>
    <w:div w:id="424039711">
      <w:bodyDiv w:val="1"/>
      <w:marLeft w:val="0"/>
      <w:marRight w:val="0"/>
      <w:marTop w:val="0"/>
      <w:marBottom w:val="0"/>
      <w:divBdr>
        <w:top w:val="none" w:sz="0" w:space="0" w:color="auto"/>
        <w:left w:val="none" w:sz="0" w:space="0" w:color="auto"/>
        <w:bottom w:val="none" w:sz="0" w:space="0" w:color="auto"/>
        <w:right w:val="none" w:sz="0" w:space="0" w:color="auto"/>
      </w:divBdr>
    </w:div>
    <w:div w:id="430515225">
      <w:bodyDiv w:val="1"/>
      <w:marLeft w:val="0"/>
      <w:marRight w:val="0"/>
      <w:marTop w:val="0"/>
      <w:marBottom w:val="0"/>
      <w:divBdr>
        <w:top w:val="none" w:sz="0" w:space="0" w:color="auto"/>
        <w:left w:val="none" w:sz="0" w:space="0" w:color="auto"/>
        <w:bottom w:val="none" w:sz="0" w:space="0" w:color="auto"/>
        <w:right w:val="none" w:sz="0" w:space="0" w:color="auto"/>
      </w:divBdr>
    </w:div>
    <w:div w:id="432097759">
      <w:bodyDiv w:val="1"/>
      <w:marLeft w:val="0"/>
      <w:marRight w:val="0"/>
      <w:marTop w:val="0"/>
      <w:marBottom w:val="0"/>
      <w:divBdr>
        <w:top w:val="none" w:sz="0" w:space="0" w:color="auto"/>
        <w:left w:val="none" w:sz="0" w:space="0" w:color="auto"/>
        <w:bottom w:val="none" w:sz="0" w:space="0" w:color="auto"/>
        <w:right w:val="none" w:sz="0" w:space="0" w:color="auto"/>
      </w:divBdr>
    </w:div>
    <w:div w:id="444271899">
      <w:bodyDiv w:val="1"/>
      <w:marLeft w:val="0"/>
      <w:marRight w:val="0"/>
      <w:marTop w:val="0"/>
      <w:marBottom w:val="0"/>
      <w:divBdr>
        <w:top w:val="none" w:sz="0" w:space="0" w:color="auto"/>
        <w:left w:val="none" w:sz="0" w:space="0" w:color="auto"/>
        <w:bottom w:val="none" w:sz="0" w:space="0" w:color="auto"/>
        <w:right w:val="none" w:sz="0" w:space="0" w:color="auto"/>
      </w:divBdr>
    </w:div>
    <w:div w:id="444814779">
      <w:bodyDiv w:val="1"/>
      <w:marLeft w:val="0"/>
      <w:marRight w:val="0"/>
      <w:marTop w:val="0"/>
      <w:marBottom w:val="0"/>
      <w:divBdr>
        <w:top w:val="none" w:sz="0" w:space="0" w:color="auto"/>
        <w:left w:val="none" w:sz="0" w:space="0" w:color="auto"/>
        <w:bottom w:val="none" w:sz="0" w:space="0" w:color="auto"/>
        <w:right w:val="none" w:sz="0" w:space="0" w:color="auto"/>
      </w:divBdr>
    </w:div>
    <w:div w:id="449670233">
      <w:bodyDiv w:val="1"/>
      <w:marLeft w:val="0"/>
      <w:marRight w:val="0"/>
      <w:marTop w:val="0"/>
      <w:marBottom w:val="0"/>
      <w:divBdr>
        <w:top w:val="none" w:sz="0" w:space="0" w:color="auto"/>
        <w:left w:val="none" w:sz="0" w:space="0" w:color="auto"/>
        <w:bottom w:val="none" w:sz="0" w:space="0" w:color="auto"/>
        <w:right w:val="none" w:sz="0" w:space="0" w:color="auto"/>
      </w:divBdr>
    </w:div>
    <w:div w:id="463810192">
      <w:bodyDiv w:val="1"/>
      <w:marLeft w:val="0"/>
      <w:marRight w:val="0"/>
      <w:marTop w:val="0"/>
      <w:marBottom w:val="0"/>
      <w:divBdr>
        <w:top w:val="none" w:sz="0" w:space="0" w:color="auto"/>
        <w:left w:val="none" w:sz="0" w:space="0" w:color="auto"/>
        <w:bottom w:val="none" w:sz="0" w:space="0" w:color="auto"/>
        <w:right w:val="none" w:sz="0" w:space="0" w:color="auto"/>
      </w:divBdr>
    </w:div>
    <w:div w:id="468128183">
      <w:bodyDiv w:val="1"/>
      <w:marLeft w:val="0"/>
      <w:marRight w:val="0"/>
      <w:marTop w:val="0"/>
      <w:marBottom w:val="0"/>
      <w:divBdr>
        <w:top w:val="none" w:sz="0" w:space="0" w:color="auto"/>
        <w:left w:val="none" w:sz="0" w:space="0" w:color="auto"/>
        <w:bottom w:val="none" w:sz="0" w:space="0" w:color="auto"/>
        <w:right w:val="none" w:sz="0" w:space="0" w:color="auto"/>
      </w:divBdr>
    </w:div>
    <w:div w:id="470680525">
      <w:bodyDiv w:val="1"/>
      <w:marLeft w:val="0"/>
      <w:marRight w:val="0"/>
      <w:marTop w:val="0"/>
      <w:marBottom w:val="0"/>
      <w:divBdr>
        <w:top w:val="none" w:sz="0" w:space="0" w:color="auto"/>
        <w:left w:val="none" w:sz="0" w:space="0" w:color="auto"/>
        <w:bottom w:val="none" w:sz="0" w:space="0" w:color="auto"/>
        <w:right w:val="none" w:sz="0" w:space="0" w:color="auto"/>
      </w:divBdr>
    </w:div>
    <w:div w:id="472066062">
      <w:bodyDiv w:val="1"/>
      <w:marLeft w:val="0"/>
      <w:marRight w:val="0"/>
      <w:marTop w:val="0"/>
      <w:marBottom w:val="0"/>
      <w:divBdr>
        <w:top w:val="none" w:sz="0" w:space="0" w:color="auto"/>
        <w:left w:val="none" w:sz="0" w:space="0" w:color="auto"/>
        <w:bottom w:val="none" w:sz="0" w:space="0" w:color="auto"/>
        <w:right w:val="none" w:sz="0" w:space="0" w:color="auto"/>
      </w:divBdr>
    </w:div>
    <w:div w:id="494299306">
      <w:bodyDiv w:val="1"/>
      <w:marLeft w:val="0"/>
      <w:marRight w:val="0"/>
      <w:marTop w:val="0"/>
      <w:marBottom w:val="0"/>
      <w:divBdr>
        <w:top w:val="none" w:sz="0" w:space="0" w:color="auto"/>
        <w:left w:val="none" w:sz="0" w:space="0" w:color="auto"/>
        <w:bottom w:val="none" w:sz="0" w:space="0" w:color="auto"/>
        <w:right w:val="none" w:sz="0" w:space="0" w:color="auto"/>
      </w:divBdr>
    </w:div>
    <w:div w:id="494301200">
      <w:bodyDiv w:val="1"/>
      <w:marLeft w:val="0"/>
      <w:marRight w:val="0"/>
      <w:marTop w:val="0"/>
      <w:marBottom w:val="0"/>
      <w:divBdr>
        <w:top w:val="none" w:sz="0" w:space="0" w:color="auto"/>
        <w:left w:val="none" w:sz="0" w:space="0" w:color="auto"/>
        <w:bottom w:val="none" w:sz="0" w:space="0" w:color="auto"/>
        <w:right w:val="none" w:sz="0" w:space="0" w:color="auto"/>
      </w:divBdr>
    </w:div>
    <w:div w:id="497581721">
      <w:bodyDiv w:val="1"/>
      <w:marLeft w:val="0"/>
      <w:marRight w:val="0"/>
      <w:marTop w:val="0"/>
      <w:marBottom w:val="0"/>
      <w:divBdr>
        <w:top w:val="none" w:sz="0" w:space="0" w:color="auto"/>
        <w:left w:val="none" w:sz="0" w:space="0" w:color="auto"/>
        <w:bottom w:val="none" w:sz="0" w:space="0" w:color="auto"/>
        <w:right w:val="none" w:sz="0" w:space="0" w:color="auto"/>
      </w:divBdr>
    </w:div>
    <w:div w:id="507211382">
      <w:bodyDiv w:val="1"/>
      <w:marLeft w:val="0"/>
      <w:marRight w:val="0"/>
      <w:marTop w:val="0"/>
      <w:marBottom w:val="0"/>
      <w:divBdr>
        <w:top w:val="none" w:sz="0" w:space="0" w:color="auto"/>
        <w:left w:val="none" w:sz="0" w:space="0" w:color="auto"/>
        <w:bottom w:val="none" w:sz="0" w:space="0" w:color="auto"/>
        <w:right w:val="none" w:sz="0" w:space="0" w:color="auto"/>
      </w:divBdr>
    </w:div>
    <w:div w:id="507326382">
      <w:bodyDiv w:val="1"/>
      <w:marLeft w:val="0"/>
      <w:marRight w:val="0"/>
      <w:marTop w:val="0"/>
      <w:marBottom w:val="0"/>
      <w:divBdr>
        <w:top w:val="none" w:sz="0" w:space="0" w:color="auto"/>
        <w:left w:val="none" w:sz="0" w:space="0" w:color="auto"/>
        <w:bottom w:val="none" w:sz="0" w:space="0" w:color="auto"/>
        <w:right w:val="none" w:sz="0" w:space="0" w:color="auto"/>
      </w:divBdr>
    </w:div>
    <w:div w:id="507645267">
      <w:bodyDiv w:val="1"/>
      <w:marLeft w:val="0"/>
      <w:marRight w:val="0"/>
      <w:marTop w:val="0"/>
      <w:marBottom w:val="0"/>
      <w:divBdr>
        <w:top w:val="none" w:sz="0" w:space="0" w:color="auto"/>
        <w:left w:val="none" w:sz="0" w:space="0" w:color="auto"/>
        <w:bottom w:val="none" w:sz="0" w:space="0" w:color="auto"/>
        <w:right w:val="none" w:sz="0" w:space="0" w:color="auto"/>
      </w:divBdr>
    </w:div>
    <w:div w:id="533158400">
      <w:bodyDiv w:val="1"/>
      <w:marLeft w:val="0"/>
      <w:marRight w:val="0"/>
      <w:marTop w:val="0"/>
      <w:marBottom w:val="0"/>
      <w:divBdr>
        <w:top w:val="none" w:sz="0" w:space="0" w:color="auto"/>
        <w:left w:val="none" w:sz="0" w:space="0" w:color="auto"/>
        <w:bottom w:val="none" w:sz="0" w:space="0" w:color="auto"/>
        <w:right w:val="none" w:sz="0" w:space="0" w:color="auto"/>
      </w:divBdr>
    </w:div>
    <w:div w:id="534272974">
      <w:bodyDiv w:val="1"/>
      <w:marLeft w:val="0"/>
      <w:marRight w:val="0"/>
      <w:marTop w:val="0"/>
      <w:marBottom w:val="0"/>
      <w:divBdr>
        <w:top w:val="none" w:sz="0" w:space="0" w:color="auto"/>
        <w:left w:val="none" w:sz="0" w:space="0" w:color="auto"/>
        <w:bottom w:val="none" w:sz="0" w:space="0" w:color="auto"/>
        <w:right w:val="none" w:sz="0" w:space="0" w:color="auto"/>
      </w:divBdr>
    </w:div>
    <w:div w:id="542670289">
      <w:bodyDiv w:val="1"/>
      <w:marLeft w:val="0"/>
      <w:marRight w:val="0"/>
      <w:marTop w:val="0"/>
      <w:marBottom w:val="0"/>
      <w:divBdr>
        <w:top w:val="none" w:sz="0" w:space="0" w:color="auto"/>
        <w:left w:val="none" w:sz="0" w:space="0" w:color="auto"/>
        <w:bottom w:val="none" w:sz="0" w:space="0" w:color="auto"/>
        <w:right w:val="none" w:sz="0" w:space="0" w:color="auto"/>
      </w:divBdr>
    </w:div>
    <w:div w:id="545139165">
      <w:bodyDiv w:val="1"/>
      <w:marLeft w:val="0"/>
      <w:marRight w:val="0"/>
      <w:marTop w:val="0"/>
      <w:marBottom w:val="0"/>
      <w:divBdr>
        <w:top w:val="none" w:sz="0" w:space="0" w:color="auto"/>
        <w:left w:val="none" w:sz="0" w:space="0" w:color="auto"/>
        <w:bottom w:val="none" w:sz="0" w:space="0" w:color="auto"/>
        <w:right w:val="none" w:sz="0" w:space="0" w:color="auto"/>
      </w:divBdr>
    </w:div>
    <w:div w:id="555553034">
      <w:bodyDiv w:val="1"/>
      <w:marLeft w:val="0"/>
      <w:marRight w:val="0"/>
      <w:marTop w:val="0"/>
      <w:marBottom w:val="0"/>
      <w:divBdr>
        <w:top w:val="none" w:sz="0" w:space="0" w:color="auto"/>
        <w:left w:val="none" w:sz="0" w:space="0" w:color="auto"/>
        <w:bottom w:val="none" w:sz="0" w:space="0" w:color="auto"/>
        <w:right w:val="none" w:sz="0" w:space="0" w:color="auto"/>
      </w:divBdr>
    </w:div>
    <w:div w:id="557591189">
      <w:bodyDiv w:val="1"/>
      <w:marLeft w:val="0"/>
      <w:marRight w:val="0"/>
      <w:marTop w:val="0"/>
      <w:marBottom w:val="0"/>
      <w:divBdr>
        <w:top w:val="none" w:sz="0" w:space="0" w:color="auto"/>
        <w:left w:val="none" w:sz="0" w:space="0" w:color="auto"/>
        <w:bottom w:val="none" w:sz="0" w:space="0" w:color="auto"/>
        <w:right w:val="none" w:sz="0" w:space="0" w:color="auto"/>
      </w:divBdr>
    </w:div>
    <w:div w:id="565185997">
      <w:bodyDiv w:val="1"/>
      <w:marLeft w:val="0"/>
      <w:marRight w:val="0"/>
      <w:marTop w:val="0"/>
      <w:marBottom w:val="0"/>
      <w:divBdr>
        <w:top w:val="none" w:sz="0" w:space="0" w:color="auto"/>
        <w:left w:val="none" w:sz="0" w:space="0" w:color="auto"/>
        <w:bottom w:val="none" w:sz="0" w:space="0" w:color="auto"/>
        <w:right w:val="none" w:sz="0" w:space="0" w:color="auto"/>
      </w:divBdr>
    </w:div>
    <w:div w:id="572815027">
      <w:bodyDiv w:val="1"/>
      <w:marLeft w:val="0"/>
      <w:marRight w:val="0"/>
      <w:marTop w:val="0"/>
      <w:marBottom w:val="0"/>
      <w:divBdr>
        <w:top w:val="none" w:sz="0" w:space="0" w:color="auto"/>
        <w:left w:val="none" w:sz="0" w:space="0" w:color="auto"/>
        <w:bottom w:val="none" w:sz="0" w:space="0" w:color="auto"/>
        <w:right w:val="none" w:sz="0" w:space="0" w:color="auto"/>
      </w:divBdr>
    </w:div>
    <w:div w:id="589585753">
      <w:bodyDiv w:val="1"/>
      <w:marLeft w:val="0"/>
      <w:marRight w:val="0"/>
      <w:marTop w:val="0"/>
      <w:marBottom w:val="0"/>
      <w:divBdr>
        <w:top w:val="none" w:sz="0" w:space="0" w:color="auto"/>
        <w:left w:val="none" w:sz="0" w:space="0" w:color="auto"/>
        <w:bottom w:val="none" w:sz="0" w:space="0" w:color="auto"/>
        <w:right w:val="none" w:sz="0" w:space="0" w:color="auto"/>
      </w:divBdr>
    </w:div>
    <w:div w:id="600181666">
      <w:bodyDiv w:val="1"/>
      <w:marLeft w:val="0"/>
      <w:marRight w:val="0"/>
      <w:marTop w:val="0"/>
      <w:marBottom w:val="0"/>
      <w:divBdr>
        <w:top w:val="none" w:sz="0" w:space="0" w:color="auto"/>
        <w:left w:val="none" w:sz="0" w:space="0" w:color="auto"/>
        <w:bottom w:val="none" w:sz="0" w:space="0" w:color="auto"/>
        <w:right w:val="none" w:sz="0" w:space="0" w:color="auto"/>
      </w:divBdr>
    </w:div>
    <w:div w:id="619603717">
      <w:bodyDiv w:val="1"/>
      <w:marLeft w:val="0"/>
      <w:marRight w:val="0"/>
      <w:marTop w:val="0"/>
      <w:marBottom w:val="0"/>
      <w:divBdr>
        <w:top w:val="none" w:sz="0" w:space="0" w:color="auto"/>
        <w:left w:val="none" w:sz="0" w:space="0" w:color="auto"/>
        <w:bottom w:val="none" w:sz="0" w:space="0" w:color="auto"/>
        <w:right w:val="none" w:sz="0" w:space="0" w:color="auto"/>
      </w:divBdr>
    </w:div>
    <w:div w:id="622886726">
      <w:bodyDiv w:val="1"/>
      <w:marLeft w:val="0"/>
      <w:marRight w:val="0"/>
      <w:marTop w:val="0"/>
      <w:marBottom w:val="0"/>
      <w:divBdr>
        <w:top w:val="none" w:sz="0" w:space="0" w:color="auto"/>
        <w:left w:val="none" w:sz="0" w:space="0" w:color="auto"/>
        <w:bottom w:val="none" w:sz="0" w:space="0" w:color="auto"/>
        <w:right w:val="none" w:sz="0" w:space="0" w:color="auto"/>
      </w:divBdr>
    </w:div>
    <w:div w:id="633025094">
      <w:bodyDiv w:val="1"/>
      <w:marLeft w:val="0"/>
      <w:marRight w:val="0"/>
      <w:marTop w:val="0"/>
      <w:marBottom w:val="0"/>
      <w:divBdr>
        <w:top w:val="none" w:sz="0" w:space="0" w:color="auto"/>
        <w:left w:val="none" w:sz="0" w:space="0" w:color="auto"/>
        <w:bottom w:val="none" w:sz="0" w:space="0" w:color="auto"/>
        <w:right w:val="none" w:sz="0" w:space="0" w:color="auto"/>
      </w:divBdr>
    </w:div>
    <w:div w:id="647903822">
      <w:bodyDiv w:val="1"/>
      <w:marLeft w:val="0"/>
      <w:marRight w:val="0"/>
      <w:marTop w:val="0"/>
      <w:marBottom w:val="0"/>
      <w:divBdr>
        <w:top w:val="none" w:sz="0" w:space="0" w:color="auto"/>
        <w:left w:val="none" w:sz="0" w:space="0" w:color="auto"/>
        <w:bottom w:val="none" w:sz="0" w:space="0" w:color="auto"/>
        <w:right w:val="none" w:sz="0" w:space="0" w:color="auto"/>
      </w:divBdr>
    </w:div>
    <w:div w:id="661205381">
      <w:bodyDiv w:val="1"/>
      <w:marLeft w:val="0"/>
      <w:marRight w:val="0"/>
      <w:marTop w:val="0"/>
      <w:marBottom w:val="0"/>
      <w:divBdr>
        <w:top w:val="none" w:sz="0" w:space="0" w:color="auto"/>
        <w:left w:val="none" w:sz="0" w:space="0" w:color="auto"/>
        <w:bottom w:val="none" w:sz="0" w:space="0" w:color="auto"/>
        <w:right w:val="none" w:sz="0" w:space="0" w:color="auto"/>
      </w:divBdr>
    </w:div>
    <w:div w:id="665129879">
      <w:bodyDiv w:val="1"/>
      <w:marLeft w:val="0"/>
      <w:marRight w:val="0"/>
      <w:marTop w:val="0"/>
      <w:marBottom w:val="0"/>
      <w:divBdr>
        <w:top w:val="none" w:sz="0" w:space="0" w:color="auto"/>
        <w:left w:val="none" w:sz="0" w:space="0" w:color="auto"/>
        <w:bottom w:val="none" w:sz="0" w:space="0" w:color="auto"/>
        <w:right w:val="none" w:sz="0" w:space="0" w:color="auto"/>
      </w:divBdr>
    </w:div>
    <w:div w:id="672804132">
      <w:bodyDiv w:val="1"/>
      <w:marLeft w:val="0"/>
      <w:marRight w:val="0"/>
      <w:marTop w:val="0"/>
      <w:marBottom w:val="0"/>
      <w:divBdr>
        <w:top w:val="none" w:sz="0" w:space="0" w:color="auto"/>
        <w:left w:val="none" w:sz="0" w:space="0" w:color="auto"/>
        <w:bottom w:val="none" w:sz="0" w:space="0" w:color="auto"/>
        <w:right w:val="none" w:sz="0" w:space="0" w:color="auto"/>
      </w:divBdr>
    </w:div>
    <w:div w:id="695084821">
      <w:bodyDiv w:val="1"/>
      <w:marLeft w:val="0"/>
      <w:marRight w:val="0"/>
      <w:marTop w:val="0"/>
      <w:marBottom w:val="0"/>
      <w:divBdr>
        <w:top w:val="none" w:sz="0" w:space="0" w:color="auto"/>
        <w:left w:val="none" w:sz="0" w:space="0" w:color="auto"/>
        <w:bottom w:val="none" w:sz="0" w:space="0" w:color="auto"/>
        <w:right w:val="none" w:sz="0" w:space="0" w:color="auto"/>
      </w:divBdr>
    </w:div>
    <w:div w:id="700087305">
      <w:bodyDiv w:val="1"/>
      <w:marLeft w:val="0"/>
      <w:marRight w:val="0"/>
      <w:marTop w:val="0"/>
      <w:marBottom w:val="0"/>
      <w:divBdr>
        <w:top w:val="none" w:sz="0" w:space="0" w:color="auto"/>
        <w:left w:val="none" w:sz="0" w:space="0" w:color="auto"/>
        <w:bottom w:val="none" w:sz="0" w:space="0" w:color="auto"/>
        <w:right w:val="none" w:sz="0" w:space="0" w:color="auto"/>
      </w:divBdr>
    </w:div>
    <w:div w:id="704528007">
      <w:bodyDiv w:val="1"/>
      <w:marLeft w:val="0"/>
      <w:marRight w:val="0"/>
      <w:marTop w:val="0"/>
      <w:marBottom w:val="0"/>
      <w:divBdr>
        <w:top w:val="none" w:sz="0" w:space="0" w:color="auto"/>
        <w:left w:val="none" w:sz="0" w:space="0" w:color="auto"/>
        <w:bottom w:val="none" w:sz="0" w:space="0" w:color="auto"/>
        <w:right w:val="none" w:sz="0" w:space="0" w:color="auto"/>
      </w:divBdr>
    </w:div>
    <w:div w:id="705981613">
      <w:bodyDiv w:val="1"/>
      <w:marLeft w:val="0"/>
      <w:marRight w:val="0"/>
      <w:marTop w:val="0"/>
      <w:marBottom w:val="0"/>
      <w:divBdr>
        <w:top w:val="none" w:sz="0" w:space="0" w:color="auto"/>
        <w:left w:val="none" w:sz="0" w:space="0" w:color="auto"/>
        <w:bottom w:val="none" w:sz="0" w:space="0" w:color="auto"/>
        <w:right w:val="none" w:sz="0" w:space="0" w:color="auto"/>
      </w:divBdr>
    </w:div>
    <w:div w:id="712970875">
      <w:bodyDiv w:val="1"/>
      <w:marLeft w:val="0"/>
      <w:marRight w:val="0"/>
      <w:marTop w:val="0"/>
      <w:marBottom w:val="0"/>
      <w:divBdr>
        <w:top w:val="none" w:sz="0" w:space="0" w:color="auto"/>
        <w:left w:val="none" w:sz="0" w:space="0" w:color="auto"/>
        <w:bottom w:val="none" w:sz="0" w:space="0" w:color="auto"/>
        <w:right w:val="none" w:sz="0" w:space="0" w:color="auto"/>
      </w:divBdr>
    </w:div>
    <w:div w:id="716008793">
      <w:bodyDiv w:val="1"/>
      <w:marLeft w:val="0"/>
      <w:marRight w:val="0"/>
      <w:marTop w:val="0"/>
      <w:marBottom w:val="0"/>
      <w:divBdr>
        <w:top w:val="none" w:sz="0" w:space="0" w:color="auto"/>
        <w:left w:val="none" w:sz="0" w:space="0" w:color="auto"/>
        <w:bottom w:val="none" w:sz="0" w:space="0" w:color="auto"/>
        <w:right w:val="none" w:sz="0" w:space="0" w:color="auto"/>
      </w:divBdr>
    </w:div>
    <w:div w:id="719980100">
      <w:bodyDiv w:val="1"/>
      <w:marLeft w:val="0"/>
      <w:marRight w:val="0"/>
      <w:marTop w:val="0"/>
      <w:marBottom w:val="0"/>
      <w:divBdr>
        <w:top w:val="none" w:sz="0" w:space="0" w:color="auto"/>
        <w:left w:val="none" w:sz="0" w:space="0" w:color="auto"/>
        <w:bottom w:val="none" w:sz="0" w:space="0" w:color="auto"/>
        <w:right w:val="none" w:sz="0" w:space="0" w:color="auto"/>
      </w:divBdr>
    </w:div>
    <w:div w:id="722019324">
      <w:bodyDiv w:val="1"/>
      <w:marLeft w:val="0"/>
      <w:marRight w:val="0"/>
      <w:marTop w:val="0"/>
      <w:marBottom w:val="0"/>
      <w:divBdr>
        <w:top w:val="none" w:sz="0" w:space="0" w:color="auto"/>
        <w:left w:val="none" w:sz="0" w:space="0" w:color="auto"/>
        <w:bottom w:val="none" w:sz="0" w:space="0" w:color="auto"/>
        <w:right w:val="none" w:sz="0" w:space="0" w:color="auto"/>
      </w:divBdr>
    </w:div>
    <w:div w:id="727340182">
      <w:bodyDiv w:val="1"/>
      <w:marLeft w:val="0"/>
      <w:marRight w:val="0"/>
      <w:marTop w:val="0"/>
      <w:marBottom w:val="0"/>
      <w:divBdr>
        <w:top w:val="none" w:sz="0" w:space="0" w:color="auto"/>
        <w:left w:val="none" w:sz="0" w:space="0" w:color="auto"/>
        <w:bottom w:val="none" w:sz="0" w:space="0" w:color="auto"/>
        <w:right w:val="none" w:sz="0" w:space="0" w:color="auto"/>
      </w:divBdr>
    </w:div>
    <w:div w:id="740103529">
      <w:bodyDiv w:val="1"/>
      <w:marLeft w:val="0"/>
      <w:marRight w:val="0"/>
      <w:marTop w:val="0"/>
      <w:marBottom w:val="0"/>
      <w:divBdr>
        <w:top w:val="none" w:sz="0" w:space="0" w:color="auto"/>
        <w:left w:val="none" w:sz="0" w:space="0" w:color="auto"/>
        <w:bottom w:val="none" w:sz="0" w:space="0" w:color="auto"/>
        <w:right w:val="none" w:sz="0" w:space="0" w:color="auto"/>
      </w:divBdr>
    </w:div>
    <w:div w:id="740179102">
      <w:bodyDiv w:val="1"/>
      <w:marLeft w:val="0"/>
      <w:marRight w:val="0"/>
      <w:marTop w:val="0"/>
      <w:marBottom w:val="0"/>
      <w:divBdr>
        <w:top w:val="none" w:sz="0" w:space="0" w:color="auto"/>
        <w:left w:val="none" w:sz="0" w:space="0" w:color="auto"/>
        <w:bottom w:val="none" w:sz="0" w:space="0" w:color="auto"/>
        <w:right w:val="none" w:sz="0" w:space="0" w:color="auto"/>
      </w:divBdr>
    </w:div>
    <w:div w:id="742068432">
      <w:bodyDiv w:val="1"/>
      <w:marLeft w:val="0"/>
      <w:marRight w:val="0"/>
      <w:marTop w:val="0"/>
      <w:marBottom w:val="0"/>
      <w:divBdr>
        <w:top w:val="none" w:sz="0" w:space="0" w:color="auto"/>
        <w:left w:val="none" w:sz="0" w:space="0" w:color="auto"/>
        <w:bottom w:val="none" w:sz="0" w:space="0" w:color="auto"/>
        <w:right w:val="none" w:sz="0" w:space="0" w:color="auto"/>
      </w:divBdr>
    </w:div>
    <w:div w:id="751511198">
      <w:bodyDiv w:val="1"/>
      <w:marLeft w:val="0"/>
      <w:marRight w:val="0"/>
      <w:marTop w:val="0"/>
      <w:marBottom w:val="0"/>
      <w:divBdr>
        <w:top w:val="none" w:sz="0" w:space="0" w:color="auto"/>
        <w:left w:val="none" w:sz="0" w:space="0" w:color="auto"/>
        <w:bottom w:val="none" w:sz="0" w:space="0" w:color="auto"/>
        <w:right w:val="none" w:sz="0" w:space="0" w:color="auto"/>
      </w:divBdr>
    </w:div>
    <w:div w:id="758252768">
      <w:bodyDiv w:val="1"/>
      <w:marLeft w:val="0"/>
      <w:marRight w:val="0"/>
      <w:marTop w:val="0"/>
      <w:marBottom w:val="0"/>
      <w:divBdr>
        <w:top w:val="none" w:sz="0" w:space="0" w:color="auto"/>
        <w:left w:val="none" w:sz="0" w:space="0" w:color="auto"/>
        <w:bottom w:val="none" w:sz="0" w:space="0" w:color="auto"/>
        <w:right w:val="none" w:sz="0" w:space="0" w:color="auto"/>
      </w:divBdr>
    </w:div>
    <w:div w:id="781727096">
      <w:bodyDiv w:val="1"/>
      <w:marLeft w:val="0"/>
      <w:marRight w:val="0"/>
      <w:marTop w:val="0"/>
      <w:marBottom w:val="0"/>
      <w:divBdr>
        <w:top w:val="none" w:sz="0" w:space="0" w:color="auto"/>
        <w:left w:val="none" w:sz="0" w:space="0" w:color="auto"/>
        <w:bottom w:val="none" w:sz="0" w:space="0" w:color="auto"/>
        <w:right w:val="none" w:sz="0" w:space="0" w:color="auto"/>
      </w:divBdr>
    </w:div>
    <w:div w:id="791169677">
      <w:bodyDiv w:val="1"/>
      <w:marLeft w:val="0"/>
      <w:marRight w:val="0"/>
      <w:marTop w:val="0"/>
      <w:marBottom w:val="0"/>
      <w:divBdr>
        <w:top w:val="none" w:sz="0" w:space="0" w:color="auto"/>
        <w:left w:val="none" w:sz="0" w:space="0" w:color="auto"/>
        <w:bottom w:val="none" w:sz="0" w:space="0" w:color="auto"/>
        <w:right w:val="none" w:sz="0" w:space="0" w:color="auto"/>
      </w:divBdr>
    </w:div>
    <w:div w:id="794104531">
      <w:bodyDiv w:val="1"/>
      <w:marLeft w:val="0"/>
      <w:marRight w:val="0"/>
      <w:marTop w:val="0"/>
      <w:marBottom w:val="0"/>
      <w:divBdr>
        <w:top w:val="none" w:sz="0" w:space="0" w:color="auto"/>
        <w:left w:val="none" w:sz="0" w:space="0" w:color="auto"/>
        <w:bottom w:val="none" w:sz="0" w:space="0" w:color="auto"/>
        <w:right w:val="none" w:sz="0" w:space="0" w:color="auto"/>
      </w:divBdr>
    </w:div>
    <w:div w:id="794447711">
      <w:bodyDiv w:val="1"/>
      <w:marLeft w:val="0"/>
      <w:marRight w:val="0"/>
      <w:marTop w:val="0"/>
      <w:marBottom w:val="0"/>
      <w:divBdr>
        <w:top w:val="none" w:sz="0" w:space="0" w:color="auto"/>
        <w:left w:val="none" w:sz="0" w:space="0" w:color="auto"/>
        <w:bottom w:val="none" w:sz="0" w:space="0" w:color="auto"/>
        <w:right w:val="none" w:sz="0" w:space="0" w:color="auto"/>
      </w:divBdr>
    </w:div>
    <w:div w:id="798307765">
      <w:bodyDiv w:val="1"/>
      <w:marLeft w:val="0"/>
      <w:marRight w:val="0"/>
      <w:marTop w:val="0"/>
      <w:marBottom w:val="0"/>
      <w:divBdr>
        <w:top w:val="none" w:sz="0" w:space="0" w:color="auto"/>
        <w:left w:val="none" w:sz="0" w:space="0" w:color="auto"/>
        <w:bottom w:val="none" w:sz="0" w:space="0" w:color="auto"/>
        <w:right w:val="none" w:sz="0" w:space="0" w:color="auto"/>
      </w:divBdr>
    </w:div>
    <w:div w:id="807666248">
      <w:bodyDiv w:val="1"/>
      <w:marLeft w:val="0"/>
      <w:marRight w:val="0"/>
      <w:marTop w:val="0"/>
      <w:marBottom w:val="0"/>
      <w:divBdr>
        <w:top w:val="none" w:sz="0" w:space="0" w:color="auto"/>
        <w:left w:val="none" w:sz="0" w:space="0" w:color="auto"/>
        <w:bottom w:val="none" w:sz="0" w:space="0" w:color="auto"/>
        <w:right w:val="none" w:sz="0" w:space="0" w:color="auto"/>
      </w:divBdr>
    </w:div>
    <w:div w:id="815799746">
      <w:bodyDiv w:val="1"/>
      <w:marLeft w:val="0"/>
      <w:marRight w:val="0"/>
      <w:marTop w:val="0"/>
      <w:marBottom w:val="0"/>
      <w:divBdr>
        <w:top w:val="none" w:sz="0" w:space="0" w:color="auto"/>
        <w:left w:val="none" w:sz="0" w:space="0" w:color="auto"/>
        <w:bottom w:val="none" w:sz="0" w:space="0" w:color="auto"/>
        <w:right w:val="none" w:sz="0" w:space="0" w:color="auto"/>
      </w:divBdr>
    </w:div>
    <w:div w:id="819230522">
      <w:bodyDiv w:val="1"/>
      <w:marLeft w:val="0"/>
      <w:marRight w:val="0"/>
      <w:marTop w:val="0"/>
      <w:marBottom w:val="0"/>
      <w:divBdr>
        <w:top w:val="none" w:sz="0" w:space="0" w:color="auto"/>
        <w:left w:val="none" w:sz="0" w:space="0" w:color="auto"/>
        <w:bottom w:val="none" w:sz="0" w:space="0" w:color="auto"/>
        <w:right w:val="none" w:sz="0" w:space="0" w:color="auto"/>
      </w:divBdr>
    </w:div>
    <w:div w:id="825315690">
      <w:bodyDiv w:val="1"/>
      <w:marLeft w:val="0"/>
      <w:marRight w:val="0"/>
      <w:marTop w:val="0"/>
      <w:marBottom w:val="0"/>
      <w:divBdr>
        <w:top w:val="none" w:sz="0" w:space="0" w:color="auto"/>
        <w:left w:val="none" w:sz="0" w:space="0" w:color="auto"/>
        <w:bottom w:val="none" w:sz="0" w:space="0" w:color="auto"/>
        <w:right w:val="none" w:sz="0" w:space="0" w:color="auto"/>
      </w:divBdr>
    </w:div>
    <w:div w:id="846870412">
      <w:bodyDiv w:val="1"/>
      <w:marLeft w:val="0"/>
      <w:marRight w:val="0"/>
      <w:marTop w:val="0"/>
      <w:marBottom w:val="0"/>
      <w:divBdr>
        <w:top w:val="none" w:sz="0" w:space="0" w:color="auto"/>
        <w:left w:val="none" w:sz="0" w:space="0" w:color="auto"/>
        <w:bottom w:val="none" w:sz="0" w:space="0" w:color="auto"/>
        <w:right w:val="none" w:sz="0" w:space="0" w:color="auto"/>
      </w:divBdr>
    </w:div>
    <w:div w:id="854929826">
      <w:bodyDiv w:val="1"/>
      <w:marLeft w:val="0"/>
      <w:marRight w:val="0"/>
      <w:marTop w:val="0"/>
      <w:marBottom w:val="0"/>
      <w:divBdr>
        <w:top w:val="none" w:sz="0" w:space="0" w:color="auto"/>
        <w:left w:val="none" w:sz="0" w:space="0" w:color="auto"/>
        <w:bottom w:val="none" w:sz="0" w:space="0" w:color="auto"/>
        <w:right w:val="none" w:sz="0" w:space="0" w:color="auto"/>
      </w:divBdr>
    </w:div>
    <w:div w:id="857163816">
      <w:bodyDiv w:val="1"/>
      <w:marLeft w:val="0"/>
      <w:marRight w:val="0"/>
      <w:marTop w:val="0"/>
      <w:marBottom w:val="0"/>
      <w:divBdr>
        <w:top w:val="none" w:sz="0" w:space="0" w:color="auto"/>
        <w:left w:val="none" w:sz="0" w:space="0" w:color="auto"/>
        <w:bottom w:val="none" w:sz="0" w:space="0" w:color="auto"/>
        <w:right w:val="none" w:sz="0" w:space="0" w:color="auto"/>
      </w:divBdr>
    </w:div>
    <w:div w:id="857963376">
      <w:bodyDiv w:val="1"/>
      <w:marLeft w:val="0"/>
      <w:marRight w:val="0"/>
      <w:marTop w:val="0"/>
      <w:marBottom w:val="0"/>
      <w:divBdr>
        <w:top w:val="none" w:sz="0" w:space="0" w:color="auto"/>
        <w:left w:val="none" w:sz="0" w:space="0" w:color="auto"/>
        <w:bottom w:val="none" w:sz="0" w:space="0" w:color="auto"/>
        <w:right w:val="none" w:sz="0" w:space="0" w:color="auto"/>
      </w:divBdr>
    </w:div>
    <w:div w:id="880283663">
      <w:bodyDiv w:val="1"/>
      <w:marLeft w:val="0"/>
      <w:marRight w:val="0"/>
      <w:marTop w:val="0"/>
      <w:marBottom w:val="0"/>
      <w:divBdr>
        <w:top w:val="none" w:sz="0" w:space="0" w:color="auto"/>
        <w:left w:val="none" w:sz="0" w:space="0" w:color="auto"/>
        <w:bottom w:val="none" w:sz="0" w:space="0" w:color="auto"/>
        <w:right w:val="none" w:sz="0" w:space="0" w:color="auto"/>
      </w:divBdr>
    </w:div>
    <w:div w:id="880704151">
      <w:bodyDiv w:val="1"/>
      <w:marLeft w:val="0"/>
      <w:marRight w:val="0"/>
      <w:marTop w:val="0"/>
      <w:marBottom w:val="0"/>
      <w:divBdr>
        <w:top w:val="none" w:sz="0" w:space="0" w:color="auto"/>
        <w:left w:val="none" w:sz="0" w:space="0" w:color="auto"/>
        <w:bottom w:val="none" w:sz="0" w:space="0" w:color="auto"/>
        <w:right w:val="none" w:sz="0" w:space="0" w:color="auto"/>
      </w:divBdr>
    </w:div>
    <w:div w:id="893082846">
      <w:bodyDiv w:val="1"/>
      <w:marLeft w:val="0"/>
      <w:marRight w:val="0"/>
      <w:marTop w:val="0"/>
      <w:marBottom w:val="0"/>
      <w:divBdr>
        <w:top w:val="none" w:sz="0" w:space="0" w:color="auto"/>
        <w:left w:val="none" w:sz="0" w:space="0" w:color="auto"/>
        <w:bottom w:val="none" w:sz="0" w:space="0" w:color="auto"/>
        <w:right w:val="none" w:sz="0" w:space="0" w:color="auto"/>
      </w:divBdr>
    </w:div>
    <w:div w:id="898398377">
      <w:bodyDiv w:val="1"/>
      <w:marLeft w:val="0"/>
      <w:marRight w:val="0"/>
      <w:marTop w:val="0"/>
      <w:marBottom w:val="0"/>
      <w:divBdr>
        <w:top w:val="none" w:sz="0" w:space="0" w:color="auto"/>
        <w:left w:val="none" w:sz="0" w:space="0" w:color="auto"/>
        <w:bottom w:val="none" w:sz="0" w:space="0" w:color="auto"/>
        <w:right w:val="none" w:sz="0" w:space="0" w:color="auto"/>
      </w:divBdr>
    </w:div>
    <w:div w:id="900209168">
      <w:bodyDiv w:val="1"/>
      <w:marLeft w:val="0"/>
      <w:marRight w:val="0"/>
      <w:marTop w:val="0"/>
      <w:marBottom w:val="0"/>
      <w:divBdr>
        <w:top w:val="none" w:sz="0" w:space="0" w:color="auto"/>
        <w:left w:val="none" w:sz="0" w:space="0" w:color="auto"/>
        <w:bottom w:val="none" w:sz="0" w:space="0" w:color="auto"/>
        <w:right w:val="none" w:sz="0" w:space="0" w:color="auto"/>
      </w:divBdr>
    </w:div>
    <w:div w:id="905721606">
      <w:bodyDiv w:val="1"/>
      <w:marLeft w:val="0"/>
      <w:marRight w:val="0"/>
      <w:marTop w:val="0"/>
      <w:marBottom w:val="0"/>
      <w:divBdr>
        <w:top w:val="none" w:sz="0" w:space="0" w:color="auto"/>
        <w:left w:val="none" w:sz="0" w:space="0" w:color="auto"/>
        <w:bottom w:val="none" w:sz="0" w:space="0" w:color="auto"/>
        <w:right w:val="none" w:sz="0" w:space="0" w:color="auto"/>
      </w:divBdr>
    </w:div>
    <w:div w:id="908081815">
      <w:bodyDiv w:val="1"/>
      <w:marLeft w:val="0"/>
      <w:marRight w:val="0"/>
      <w:marTop w:val="0"/>
      <w:marBottom w:val="0"/>
      <w:divBdr>
        <w:top w:val="none" w:sz="0" w:space="0" w:color="auto"/>
        <w:left w:val="none" w:sz="0" w:space="0" w:color="auto"/>
        <w:bottom w:val="none" w:sz="0" w:space="0" w:color="auto"/>
        <w:right w:val="none" w:sz="0" w:space="0" w:color="auto"/>
      </w:divBdr>
    </w:div>
    <w:div w:id="909269755">
      <w:bodyDiv w:val="1"/>
      <w:marLeft w:val="0"/>
      <w:marRight w:val="0"/>
      <w:marTop w:val="0"/>
      <w:marBottom w:val="0"/>
      <w:divBdr>
        <w:top w:val="none" w:sz="0" w:space="0" w:color="auto"/>
        <w:left w:val="none" w:sz="0" w:space="0" w:color="auto"/>
        <w:bottom w:val="none" w:sz="0" w:space="0" w:color="auto"/>
        <w:right w:val="none" w:sz="0" w:space="0" w:color="auto"/>
      </w:divBdr>
    </w:div>
    <w:div w:id="917204841">
      <w:bodyDiv w:val="1"/>
      <w:marLeft w:val="0"/>
      <w:marRight w:val="0"/>
      <w:marTop w:val="0"/>
      <w:marBottom w:val="0"/>
      <w:divBdr>
        <w:top w:val="none" w:sz="0" w:space="0" w:color="auto"/>
        <w:left w:val="none" w:sz="0" w:space="0" w:color="auto"/>
        <w:bottom w:val="none" w:sz="0" w:space="0" w:color="auto"/>
        <w:right w:val="none" w:sz="0" w:space="0" w:color="auto"/>
      </w:divBdr>
    </w:div>
    <w:div w:id="917323029">
      <w:bodyDiv w:val="1"/>
      <w:marLeft w:val="0"/>
      <w:marRight w:val="0"/>
      <w:marTop w:val="0"/>
      <w:marBottom w:val="0"/>
      <w:divBdr>
        <w:top w:val="none" w:sz="0" w:space="0" w:color="auto"/>
        <w:left w:val="none" w:sz="0" w:space="0" w:color="auto"/>
        <w:bottom w:val="none" w:sz="0" w:space="0" w:color="auto"/>
        <w:right w:val="none" w:sz="0" w:space="0" w:color="auto"/>
      </w:divBdr>
    </w:div>
    <w:div w:id="923419249">
      <w:bodyDiv w:val="1"/>
      <w:marLeft w:val="0"/>
      <w:marRight w:val="0"/>
      <w:marTop w:val="0"/>
      <w:marBottom w:val="0"/>
      <w:divBdr>
        <w:top w:val="none" w:sz="0" w:space="0" w:color="auto"/>
        <w:left w:val="none" w:sz="0" w:space="0" w:color="auto"/>
        <w:bottom w:val="none" w:sz="0" w:space="0" w:color="auto"/>
        <w:right w:val="none" w:sz="0" w:space="0" w:color="auto"/>
      </w:divBdr>
    </w:div>
    <w:div w:id="934171523">
      <w:bodyDiv w:val="1"/>
      <w:marLeft w:val="0"/>
      <w:marRight w:val="0"/>
      <w:marTop w:val="0"/>
      <w:marBottom w:val="0"/>
      <w:divBdr>
        <w:top w:val="none" w:sz="0" w:space="0" w:color="auto"/>
        <w:left w:val="none" w:sz="0" w:space="0" w:color="auto"/>
        <w:bottom w:val="none" w:sz="0" w:space="0" w:color="auto"/>
        <w:right w:val="none" w:sz="0" w:space="0" w:color="auto"/>
      </w:divBdr>
    </w:div>
    <w:div w:id="935094637">
      <w:bodyDiv w:val="1"/>
      <w:marLeft w:val="0"/>
      <w:marRight w:val="0"/>
      <w:marTop w:val="0"/>
      <w:marBottom w:val="0"/>
      <w:divBdr>
        <w:top w:val="none" w:sz="0" w:space="0" w:color="auto"/>
        <w:left w:val="none" w:sz="0" w:space="0" w:color="auto"/>
        <w:bottom w:val="none" w:sz="0" w:space="0" w:color="auto"/>
        <w:right w:val="none" w:sz="0" w:space="0" w:color="auto"/>
      </w:divBdr>
    </w:div>
    <w:div w:id="936522560">
      <w:bodyDiv w:val="1"/>
      <w:marLeft w:val="0"/>
      <w:marRight w:val="0"/>
      <w:marTop w:val="0"/>
      <w:marBottom w:val="0"/>
      <w:divBdr>
        <w:top w:val="none" w:sz="0" w:space="0" w:color="auto"/>
        <w:left w:val="none" w:sz="0" w:space="0" w:color="auto"/>
        <w:bottom w:val="none" w:sz="0" w:space="0" w:color="auto"/>
        <w:right w:val="none" w:sz="0" w:space="0" w:color="auto"/>
      </w:divBdr>
    </w:div>
    <w:div w:id="953169496">
      <w:bodyDiv w:val="1"/>
      <w:marLeft w:val="0"/>
      <w:marRight w:val="0"/>
      <w:marTop w:val="0"/>
      <w:marBottom w:val="0"/>
      <w:divBdr>
        <w:top w:val="none" w:sz="0" w:space="0" w:color="auto"/>
        <w:left w:val="none" w:sz="0" w:space="0" w:color="auto"/>
        <w:bottom w:val="none" w:sz="0" w:space="0" w:color="auto"/>
        <w:right w:val="none" w:sz="0" w:space="0" w:color="auto"/>
      </w:divBdr>
    </w:div>
    <w:div w:id="956913854">
      <w:bodyDiv w:val="1"/>
      <w:marLeft w:val="0"/>
      <w:marRight w:val="0"/>
      <w:marTop w:val="0"/>
      <w:marBottom w:val="0"/>
      <w:divBdr>
        <w:top w:val="none" w:sz="0" w:space="0" w:color="auto"/>
        <w:left w:val="none" w:sz="0" w:space="0" w:color="auto"/>
        <w:bottom w:val="none" w:sz="0" w:space="0" w:color="auto"/>
        <w:right w:val="none" w:sz="0" w:space="0" w:color="auto"/>
      </w:divBdr>
    </w:div>
    <w:div w:id="975991810">
      <w:bodyDiv w:val="1"/>
      <w:marLeft w:val="0"/>
      <w:marRight w:val="0"/>
      <w:marTop w:val="0"/>
      <w:marBottom w:val="0"/>
      <w:divBdr>
        <w:top w:val="none" w:sz="0" w:space="0" w:color="auto"/>
        <w:left w:val="none" w:sz="0" w:space="0" w:color="auto"/>
        <w:bottom w:val="none" w:sz="0" w:space="0" w:color="auto"/>
        <w:right w:val="none" w:sz="0" w:space="0" w:color="auto"/>
      </w:divBdr>
    </w:div>
    <w:div w:id="995305936">
      <w:bodyDiv w:val="1"/>
      <w:marLeft w:val="0"/>
      <w:marRight w:val="0"/>
      <w:marTop w:val="0"/>
      <w:marBottom w:val="0"/>
      <w:divBdr>
        <w:top w:val="none" w:sz="0" w:space="0" w:color="auto"/>
        <w:left w:val="none" w:sz="0" w:space="0" w:color="auto"/>
        <w:bottom w:val="none" w:sz="0" w:space="0" w:color="auto"/>
        <w:right w:val="none" w:sz="0" w:space="0" w:color="auto"/>
      </w:divBdr>
    </w:div>
    <w:div w:id="1004748790">
      <w:bodyDiv w:val="1"/>
      <w:marLeft w:val="0"/>
      <w:marRight w:val="0"/>
      <w:marTop w:val="0"/>
      <w:marBottom w:val="0"/>
      <w:divBdr>
        <w:top w:val="none" w:sz="0" w:space="0" w:color="auto"/>
        <w:left w:val="none" w:sz="0" w:space="0" w:color="auto"/>
        <w:bottom w:val="none" w:sz="0" w:space="0" w:color="auto"/>
        <w:right w:val="none" w:sz="0" w:space="0" w:color="auto"/>
      </w:divBdr>
    </w:div>
    <w:div w:id="1021202114">
      <w:bodyDiv w:val="1"/>
      <w:marLeft w:val="0"/>
      <w:marRight w:val="0"/>
      <w:marTop w:val="0"/>
      <w:marBottom w:val="0"/>
      <w:divBdr>
        <w:top w:val="none" w:sz="0" w:space="0" w:color="auto"/>
        <w:left w:val="none" w:sz="0" w:space="0" w:color="auto"/>
        <w:bottom w:val="none" w:sz="0" w:space="0" w:color="auto"/>
        <w:right w:val="none" w:sz="0" w:space="0" w:color="auto"/>
      </w:divBdr>
    </w:div>
    <w:div w:id="1025054245">
      <w:bodyDiv w:val="1"/>
      <w:marLeft w:val="0"/>
      <w:marRight w:val="0"/>
      <w:marTop w:val="0"/>
      <w:marBottom w:val="0"/>
      <w:divBdr>
        <w:top w:val="none" w:sz="0" w:space="0" w:color="auto"/>
        <w:left w:val="none" w:sz="0" w:space="0" w:color="auto"/>
        <w:bottom w:val="none" w:sz="0" w:space="0" w:color="auto"/>
        <w:right w:val="none" w:sz="0" w:space="0" w:color="auto"/>
      </w:divBdr>
    </w:div>
    <w:div w:id="1044057244">
      <w:bodyDiv w:val="1"/>
      <w:marLeft w:val="0"/>
      <w:marRight w:val="0"/>
      <w:marTop w:val="0"/>
      <w:marBottom w:val="0"/>
      <w:divBdr>
        <w:top w:val="none" w:sz="0" w:space="0" w:color="auto"/>
        <w:left w:val="none" w:sz="0" w:space="0" w:color="auto"/>
        <w:bottom w:val="none" w:sz="0" w:space="0" w:color="auto"/>
        <w:right w:val="none" w:sz="0" w:space="0" w:color="auto"/>
      </w:divBdr>
    </w:div>
    <w:div w:id="1054546500">
      <w:bodyDiv w:val="1"/>
      <w:marLeft w:val="0"/>
      <w:marRight w:val="0"/>
      <w:marTop w:val="0"/>
      <w:marBottom w:val="0"/>
      <w:divBdr>
        <w:top w:val="none" w:sz="0" w:space="0" w:color="auto"/>
        <w:left w:val="none" w:sz="0" w:space="0" w:color="auto"/>
        <w:bottom w:val="none" w:sz="0" w:space="0" w:color="auto"/>
        <w:right w:val="none" w:sz="0" w:space="0" w:color="auto"/>
      </w:divBdr>
    </w:div>
    <w:div w:id="1055352888">
      <w:bodyDiv w:val="1"/>
      <w:marLeft w:val="0"/>
      <w:marRight w:val="0"/>
      <w:marTop w:val="0"/>
      <w:marBottom w:val="0"/>
      <w:divBdr>
        <w:top w:val="none" w:sz="0" w:space="0" w:color="auto"/>
        <w:left w:val="none" w:sz="0" w:space="0" w:color="auto"/>
        <w:bottom w:val="none" w:sz="0" w:space="0" w:color="auto"/>
        <w:right w:val="none" w:sz="0" w:space="0" w:color="auto"/>
      </w:divBdr>
    </w:div>
    <w:div w:id="1074232968">
      <w:bodyDiv w:val="1"/>
      <w:marLeft w:val="0"/>
      <w:marRight w:val="0"/>
      <w:marTop w:val="0"/>
      <w:marBottom w:val="0"/>
      <w:divBdr>
        <w:top w:val="none" w:sz="0" w:space="0" w:color="auto"/>
        <w:left w:val="none" w:sz="0" w:space="0" w:color="auto"/>
        <w:bottom w:val="none" w:sz="0" w:space="0" w:color="auto"/>
        <w:right w:val="none" w:sz="0" w:space="0" w:color="auto"/>
      </w:divBdr>
    </w:div>
    <w:div w:id="1079331568">
      <w:bodyDiv w:val="1"/>
      <w:marLeft w:val="0"/>
      <w:marRight w:val="0"/>
      <w:marTop w:val="0"/>
      <w:marBottom w:val="0"/>
      <w:divBdr>
        <w:top w:val="none" w:sz="0" w:space="0" w:color="auto"/>
        <w:left w:val="none" w:sz="0" w:space="0" w:color="auto"/>
        <w:bottom w:val="none" w:sz="0" w:space="0" w:color="auto"/>
        <w:right w:val="none" w:sz="0" w:space="0" w:color="auto"/>
      </w:divBdr>
    </w:div>
    <w:div w:id="1087654896">
      <w:bodyDiv w:val="1"/>
      <w:marLeft w:val="0"/>
      <w:marRight w:val="0"/>
      <w:marTop w:val="0"/>
      <w:marBottom w:val="0"/>
      <w:divBdr>
        <w:top w:val="none" w:sz="0" w:space="0" w:color="auto"/>
        <w:left w:val="none" w:sz="0" w:space="0" w:color="auto"/>
        <w:bottom w:val="none" w:sz="0" w:space="0" w:color="auto"/>
        <w:right w:val="none" w:sz="0" w:space="0" w:color="auto"/>
      </w:divBdr>
    </w:div>
    <w:div w:id="1088816741">
      <w:bodyDiv w:val="1"/>
      <w:marLeft w:val="0"/>
      <w:marRight w:val="0"/>
      <w:marTop w:val="0"/>
      <w:marBottom w:val="0"/>
      <w:divBdr>
        <w:top w:val="none" w:sz="0" w:space="0" w:color="auto"/>
        <w:left w:val="none" w:sz="0" w:space="0" w:color="auto"/>
        <w:bottom w:val="none" w:sz="0" w:space="0" w:color="auto"/>
        <w:right w:val="none" w:sz="0" w:space="0" w:color="auto"/>
      </w:divBdr>
    </w:div>
    <w:div w:id="1100641999">
      <w:bodyDiv w:val="1"/>
      <w:marLeft w:val="0"/>
      <w:marRight w:val="0"/>
      <w:marTop w:val="0"/>
      <w:marBottom w:val="0"/>
      <w:divBdr>
        <w:top w:val="none" w:sz="0" w:space="0" w:color="auto"/>
        <w:left w:val="none" w:sz="0" w:space="0" w:color="auto"/>
        <w:bottom w:val="none" w:sz="0" w:space="0" w:color="auto"/>
        <w:right w:val="none" w:sz="0" w:space="0" w:color="auto"/>
      </w:divBdr>
    </w:div>
    <w:div w:id="1123419886">
      <w:bodyDiv w:val="1"/>
      <w:marLeft w:val="0"/>
      <w:marRight w:val="0"/>
      <w:marTop w:val="0"/>
      <w:marBottom w:val="0"/>
      <w:divBdr>
        <w:top w:val="none" w:sz="0" w:space="0" w:color="auto"/>
        <w:left w:val="none" w:sz="0" w:space="0" w:color="auto"/>
        <w:bottom w:val="none" w:sz="0" w:space="0" w:color="auto"/>
        <w:right w:val="none" w:sz="0" w:space="0" w:color="auto"/>
      </w:divBdr>
    </w:div>
    <w:div w:id="1124542123">
      <w:bodyDiv w:val="1"/>
      <w:marLeft w:val="0"/>
      <w:marRight w:val="0"/>
      <w:marTop w:val="0"/>
      <w:marBottom w:val="0"/>
      <w:divBdr>
        <w:top w:val="none" w:sz="0" w:space="0" w:color="auto"/>
        <w:left w:val="none" w:sz="0" w:space="0" w:color="auto"/>
        <w:bottom w:val="none" w:sz="0" w:space="0" w:color="auto"/>
        <w:right w:val="none" w:sz="0" w:space="0" w:color="auto"/>
      </w:divBdr>
    </w:div>
    <w:div w:id="1146967802">
      <w:bodyDiv w:val="1"/>
      <w:marLeft w:val="0"/>
      <w:marRight w:val="0"/>
      <w:marTop w:val="0"/>
      <w:marBottom w:val="0"/>
      <w:divBdr>
        <w:top w:val="none" w:sz="0" w:space="0" w:color="auto"/>
        <w:left w:val="none" w:sz="0" w:space="0" w:color="auto"/>
        <w:bottom w:val="none" w:sz="0" w:space="0" w:color="auto"/>
        <w:right w:val="none" w:sz="0" w:space="0" w:color="auto"/>
      </w:divBdr>
    </w:div>
    <w:div w:id="1158963209">
      <w:bodyDiv w:val="1"/>
      <w:marLeft w:val="0"/>
      <w:marRight w:val="0"/>
      <w:marTop w:val="0"/>
      <w:marBottom w:val="0"/>
      <w:divBdr>
        <w:top w:val="none" w:sz="0" w:space="0" w:color="auto"/>
        <w:left w:val="none" w:sz="0" w:space="0" w:color="auto"/>
        <w:bottom w:val="none" w:sz="0" w:space="0" w:color="auto"/>
        <w:right w:val="none" w:sz="0" w:space="0" w:color="auto"/>
      </w:divBdr>
    </w:div>
    <w:div w:id="1159925054">
      <w:bodyDiv w:val="1"/>
      <w:marLeft w:val="0"/>
      <w:marRight w:val="0"/>
      <w:marTop w:val="0"/>
      <w:marBottom w:val="0"/>
      <w:divBdr>
        <w:top w:val="none" w:sz="0" w:space="0" w:color="auto"/>
        <w:left w:val="none" w:sz="0" w:space="0" w:color="auto"/>
        <w:bottom w:val="none" w:sz="0" w:space="0" w:color="auto"/>
        <w:right w:val="none" w:sz="0" w:space="0" w:color="auto"/>
      </w:divBdr>
    </w:div>
    <w:div w:id="1186476619">
      <w:bodyDiv w:val="1"/>
      <w:marLeft w:val="0"/>
      <w:marRight w:val="0"/>
      <w:marTop w:val="0"/>
      <w:marBottom w:val="0"/>
      <w:divBdr>
        <w:top w:val="none" w:sz="0" w:space="0" w:color="auto"/>
        <w:left w:val="none" w:sz="0" w:space="0" w:color="auto"/>
        <w:bottom w:val="none" w:sz="0" w:space="0" w:color="auto"/>
        <w:right w:val="none" w:sz="0" w:space="0" w:color="auto"/>
      </w:divBdr>
    </w:div>
    <w:div w:id="1189031345">
      <w:bodyDiv w:val="1"/>
      <w:marLeft w:val="0"/>
      <w:marRight w:val="0"/>
      <w:marTop w:val="0"/>
      <w:marBottom w:val="0"/>
      <w:divBdr>
        <w:top w:val="none" w:sz="0" w:space="0" w:color="auto"/>
        <w:left w:val="none" w:sz="0" w:space="0" w:color="auto"/>
        <w:bottom w:val="none" w:sz="0" w:space="0" w:color="auto"/>
        <w:right w:val="none" w:sz="0" w:space="0" w:color="auto"/>
      </w:divBdr>
    </w:div>
    <w:div w:id="1194229255">
      <w:bodyDiv w:val="1"/>
      <w:marLeft w:val="0"/>
      <w:marRight w:val="0"/>
      <w:marTop w:val="0"/>
      <w:marBottom w:val="0"/>
      <w:divBdr>
        <w:top w:val="none" w:sz="0" w:space="0" w:color="auto"/>
        <w:left w:val="none" w:sz="0" w:space="0" w:color="auto"/>
        <w:bottom w:val="none" w:sz="0" w:space="0" w:color="auto"/>
        <w:right w:val="none" w:sz="0" w:space="0" w:color="auto"/>
      </w:divBdr>
    </w:div>
    <w:div w:id="1196653301">
      <w:bodyDiv w:val="1"/>
      <w:marLeft w:val="0"/>
      <w:marRight w:val="0"/>
      <w:marTop w:val="0"/>
      <w:marBottom w:val="0"/>
      <w:divBdr>
        <w:top w:val="none" w:sz="0" w:space="0" w:color="auto"/>
        <w:left w:val="none" w:sz="0" w:space="0" w:color="auto"/>
        <w:bottom w:val="none" w:sz="0" w:space="0" w:color="auto"/>
        <w:right w:val="none" w:sz="0" w:space="0" w:color="auto"/>
      </w:divBdr>
    </w:div>
    <w:div w:id="1197158447">
      <w:bodyDiv w:val="1"/>
      <w:marLeft w:val="0"/>
      <w:marRight w:val="0"/>
      <w:marTop w:val="0"/>
      <w:marBottom w:val="0"/>
      <w:divBdr>
        <w:top w:val="none" w:sz="0" w:space="0" w:color="auto"/>
        <w:left w:val="none" w:sz="0" w:space="0" w:color="auto"/>
        <w:bottom w:val="none" w:sz="0" w:space="0" w:color="auto"/>
        <w:right w:val="none" w:sz="0" w:space="0" w:color="auto"/>
      </w:divBdr>
    </w:div>
    <w:div w:id="1207332237">
      <w:bodyDiv w:val="1"/>
      <w:marLeft w:val="0"/>
      <w:marRight w:val="0"/>
      <w:marTop w:val="0"/>
      <w:marBottom w:val="0"/>
      <w:divBdr>
        <w:top w:val="none" w:sz="0" w:space="0" w:color="auto"/>
        <w:left w:val="none" w:sz="0" w:space="0" w:color="auto"/>
        <w:bottom w:val="none" w:sz="0" w:space="0" w:color="auto"/>
        <w:right w:val="none" w:sz="0" w:space="0" w:color="auto"/>
      </w:divBdr>
    </w:div>
    <w:div w:id="1208949939">
      <w:bodyDiv w:val="1"/>
      <w:marLeft w:val="0"/>
      <w:marRight w:val="0"/>
      <w:marTop w:val="0"/>
      <w:marBottom w:val="0"/>
      <w:divBdr>
        <w:top w:val="none" w:sz="0" w:space="0" w:color="auto"/>
        <w:left w:val="none" w:sz="0" w:space="0" w:color="auto"/>
        <w:bottom w:val="none" w:sz="0" w:space="0" w:color="auto"/>
        <w:right w:val="none" w:sz="0" w:space="0" w:color="auto"/>
      </w:divBdr>
    </w:div>
    <w:div w:id="1217744196">
      <w:bodyDiv w:val="1"/>
      <w:marLeft w:val="0"/>
      <w:marRight w:val="0"/>
      <w:marTop w:val="0"/>
      <w:marBottom w:val="0"/>
      <w:divBdr>
        <w:top w:val="none" w:sz="0" w:space="0" w:color="auto"/>
        <w:left w:val="none" w:sz="0" w:space="0" w:color="auto"/>
        <w:bottom w:val="none" w:sz="0" w:space="0" w:color="auto"/>
        <w:right w:val="none" w:sz="0" w:space="0" w:color="auto"/>
      </w:divBdr>
    </w:div>
    <w:div w:id="1219171349">
      <w:bodyDiv w:val="1"/>
      <w:marLeft w:val="0"/>
      <w:marRight w:val="0"/>
      <w:marTop w:val="0"/>
      <w:marBottom w:val="0"/>
      <w:divBdr>
        <w:top w:val="none" w:sz="0" w:space="0" w:color="auto"/>
        <w:left w:val="none" w:sz="0" w:space="0" w:color="auto"/>
        <w:bottom w:val="none" w:sz="0" w:space="0" w:color="auto"/>
        <w:right w:val="none" w:sz="0" w:space="0" w:color="auto"/>
      </w:divBdr>
    </w:div>
    <w:div w:id="1220554132">
      <w:bodyDiv w:val="1"/>
      <w:marLeft w:val="0"/>
      <w:marRight w:val="0"/>
      <w:marTop w:val="0"/>
      <w:marBottom w:val="0"/>
      <w:divBdr>
        <w:top w:val="none" w:sz="0" w:space="0" w:color="auto"/>
        <w:left w:val="none" w:sz="0" w:space="0" w:color="auto"/>
        <w:bottom w:val="none" w:sz="0" w:space="0" w:color="auto"/>
        <w:right w:val="none" w:sz="0" w:space="0" w:color="auto"/>
      </w:divBdr>
    </w:div>
    <w:div w:id="1235315512">
      <w:bodyDiv w:val="1"/>
      <w:marLeft w:val="0"/>
      <w:marRight w:val="0"/>
      <w:marTop w:val="0"/>
      <w:marBottom w:val="0"/>
      <w:divBdr>
        <w:top w:val="none" w:sz="0" w:space="0" w:color="auto"/>
        <w:left w:val="none" w:sz="0" w:space="0" w:color="auto"/>
        <w:bottom w:val="none" w:sz="0" w:space="0" w:color="auto"/>
        <w:right w:val="none" w:sz="0" w:space="0" w:color="auto"/>
      </w:divBdr>
    </w:div>
    <w:div w:id="1266616599">
      <w:bodyDiv w:val="1"/>
      <w:marLeft w:val="0"/>
      <w:marRight w:val="0"/>
      <w:marTop w:val="0"/>
      <w:marBottom w:val="0"/>
      <w:divBdr>
        <w:top w:val="none" w:sz="0" w:space="0" w:color="auto"/>
        <w:left w:val="none" w:sz="0" w:space="0" w:color="auto"/>
        <w:bottom w:val="none" w:sz="0" w:space="0" w:color="auto"/>
        <w:right w:val="none" w:sz="0" w:space="0" w:color="auto"/>
      </w:divBdr>
    </w:div>
    <w:div w:id="1273245420">
      <w:bodyDiv w:val="1"/>
      <w:marLeft w:val="0"/>
      <w:marRight w:val="0"/>
      <w:marTop w:val="0"/>
      <w:marBottom w:val="0"/>
      <w:divBdr>
        <w:top w:val="none" w:sz="0" w:space="0" w:color="auto"/>
        <w:left w:val="none" w:sz="0" w:space="0" w:color="auto"/>
        <w:bottom w:val="none" w:sz="0" w:space="0" w:color="auto"/>
        <w:right w:val="none" w:sz="0" w:space="0" w:color="auto"/>
      </w:divBdr>
    </w:div>
    <w:div w:id="1288971836">
      <w:bodyDiv w:val="1"/>
      <w:marLeft w:val="0"/>
      <w:marRight w:val="0"/>
      <w:marTop w:val="0"/>
      <w:marBottom w:val="0"/>
      <w:divBdr>
        <w:top w:val="none" w:sz="0" w:space="0" w:color="auto"/>
        <w:left w:val="none" w:sz="0" w:space="0" w:color="auto"/>
        <w:bottom w:val="none" w:sz="0" w:space="0" w:color="auto"/>
        <w:right w:val="none" w:sz="0" w:space="0" w:color="auto"/>
      </w:divBdr>
    </w:div>
    <w:div w:id="1293557312">
      <w:bodyDiv w:val="1"/>
      <w:marLeft w:val="0"/>
      <w:marRight w:val="0"/>
      <w:marTop w:val="0"/>
      <w:marBottom w:val="0"/>
      <w:divBdr>
        <w:top w:val="none" w:sz="0" w:space="0" w:color="auto"/>
        <w:left w:val="none" w:sz="0" w:space="0" w:color="auto"/>
        <w:bottom w:val="none" w:sz="0" w:space="0" w:color="auto"/>
        <w:right w:val="none" w:sz="0" w:space="0" w:color="auto"/>
      </w:divBdr>
    </w:div>
    <w:div w:id="1301495156">
      <w:bodyDiv w:val="1"/>
      <w:marLeft w:val="0"/>
      <w:marRight w:val="0"/>
      <w:marTop w:val="0"/>
      <w:marBottom w:val="0"/>
      <w:divBdr>
        <w:top w:val="none" w:sz="0" w:space="0" w:color="auto"/>
        <w:left w:val="none" w:sz="0" w:space="0" w:color="auto"/>
        <w:bottom w:val="none" w:sz="0" w:space="0" w:color="auto"/>
        <w:right w:val="none" w:sz="0" w:space="0" w:color="auto"/>
      </w:divBdr>
    </w:div>
    <w:div w:id="1312901390">
      <w:bodyDiv w:val="1"/>
      <w:marLeft w:val="0"/>
      <w:marRight w:val="0"/>
      <w:marTop w:val="0"/>
      <w:marBottom w:val="0"/>
      <w:divBdr>
        <w:top w:val="none" w:sz="0" w:space="0" w:color="auto"/>
        <w:left w:val="none" w:sz="0" w:space="0" w:color="auto"/>
        <w:bottom w:val="none" w:sz="0" w:space="0" w:color="auto"/>
        <w:right w:val="none" w:sz="0" w:space="0" w:color="auto"/>
      </w:divBdr>
    </w:div>
    <w:div w:id="1312976634">
      <w:bodyDiv w:val="1"/>
      <w:marLeft w:val="0"/>
      <w:marRight w:val="0"/>
      <w:marTop w:val="0"/>
      <w:marBottom w:val="0"/>
      <w:divBdr>
        <w:top w:val="none" w:sz="0" w:space="0" w:color="auto"/>
        <w:left w:val="none" w:sz="0" w:space="0" w:color="auto"/>
        <w:bottom w:val="none" w:sz="0" w:space="0" w:color="auto"/>
        <w:right w:val="none" w:sz="0" w:space="0" w:color="auto"/>
      </w:divBdr>
    </w:div>
    <w:div w:id="1314220205">
      <w:bodyDiv w:val="1"/>
      <w:marLeft w:val="0"/>
      <w:marRight w:val="0"/>
      <w:marTop w:val="0"/>
      <w:marBottom w:val="0"/>
      <w:divBdr>
        <w:top w:val="none" w:sz="0" w:space="0" w:color="auto"/>
        <w:left w:val="none" w:sz="0" w:space="0" w:color="auto"/>
        <w:bottom w:val="none" w:sz="0" w:space="0" w:color="auto"/>
        <w:right w:val="none" w:sz="0" w:space="0" w:color="auto"/>
      </w:divBdr>
    </w:div>
    <w:div w:id="1319771038">
      <w:bodyDiv w:val="1"/>
      <w:marLeft w:val="0"/>
      <w:marRight w:val="0"/>
      <w:marTop w:val="0"/>
      <w:marBottom w:val="0"/>
      <w:divBdr>
        <w:top w:val="none" w:sz="0" w:space="0" w:color="auto"/>
        <w:left w:val="none" w:sz="0" w:space="0" w:color="auto"/>
        <w:bottom w:val="none" w:sz="0" w:space="0" w:color="auto"/>
        <w:right w:val="none" w:sz="0" w:space="0" w:color="auto"/>
      </w:divBdr>
    </w:div>
    <w:div w:id="1323001509">
      <w:bodyDiv w:val="1"/>
      <w:marLeft w:val="0"/>
      <w:marRight w:val="0"/>
      <w:marTop w:val="0"/>
      <w:marBottom w:val="0"/>
      <w:divBdr>
        <w:top w:val="none" w:sz="0" w:space="0" w:color="auto"/>
        <w:left w:val="none" w:sz="0" w:space="0" w:color="auto"/>
        <w:bottom w:val="none" w:sz="0" w:space="0" w:color="auto"/>
        <w:right w:val="none" w:sz="0" w:space="0" w:color="auto"/>
      </w:divBdr>
    </w:div>
    <w:div w:id="1323047130">
      <w:bodyDiv w:val="1"/>
      <w:marLeft w:val="0"/>
      <w:marRight w:val="0"/>
      <w:marTop w:val="0"/>
      <w:marBottom w:val="0"/>
      <w:divBdr>
        <w:top w:val="none" w:sz="0" w:space="0" w:color="auto"/>
        <w:left w:val="none" w:sz="0" w:space="0" w:color="auto"/>
        <w:bottom w:val="none" w:sz="0" w:space="0" w:color="auto"/>
        <w:right w:val="none" w:sz="0" w:space="0" w:color="auto"/>
      </w:divBdr>
    </w:div>
    <w:div w:id="1335650328">
      <w:bodyDiv w:val="1"/>
      <w:marLeft w:val="0"/>
      <w:marRight w:val="0"/>
      <w:marTop w:val="0"/>
      <w:marBottom w:val="0"/>
      <w:divBdr>
        <w:top w:val="none" w:sz="0" w:space="0" w:color="auto"/>
        <w:left w:val="none" w:sz="0" w:space="0" w:color="auto"/>
        <w:bottom w:val="none" w:sz="0" w:space="0" w:color="auto"/>
        <w:right w:val="none" w:sz="0" w:space="0" w:color="auto"/>
      </w:divBdr>
    </w:div>
    <w:div w:id="1339381103">
      <w:bodyDiv w:val="1"/>
      <w:marLeft w:val="0"/>
      <w:marRight w:val="0"/>
      <w:marTop w:val="0"/>
      <w:marBottom w:val="0"/>
      <w:divBdr>
        <w:top w:val="none" w:sz="0" w:space="0" w:color="auto"/>
        <w:left w:val="none" w:sz="0" w:space="0" w:color="auto"/>
        <w:bottom w:val="none" w:sz="0" w:space="0" w:color="auto"/>
        <w:right w:val="none" w:sz="0" w:space="0" w:color="auto"/>
      </w:divBdr>
    </w:div>
    <w:div w:id="1352804856">
      <w:bodyDiv w:val="1"/>
      <w:marLeft w:val="0"/>
      <w:marRight w:val="0"/>
      <w:marTop w:val="0"/>
      <w:marBottom w:val="0"/>
      <w:divBdr>
        <w:top w:val="none" w:sz="0" w:space="0" w:color="auto"/>
        <w:left w:val="none" w:sz="0" w:space="0" w:color="auto"/>
        <w:bottom w:val="none" w:sz="0" w:space="0" w:color="auto"/>
        <w:right w:val="none" w:sz="0" w:space="0" w:color="auto"/>
      </w:divBdr>
    </w:div>
    <w:div w:id="1358502671">
      <w:bodyDiv w:val="1"/>
      <w:marLeft w:val="0"/>
      <w:marRight w:val="0"/>
      <w:marTop w:val="0"/>
      <w:marBottom w:val="0"/>
      <w:divBdr>
        <w:top w:val="none" w:sz="0" w:space="0" w:color="auto"/>
        <w:left w:val="none" w:sz="0" w:space="0" w:color="auto"/>
        <w:bottom w:val="none" w:sz="0" w:space="0" w:color="auto"/>
        <w:right w:val="none" w:sz="0" w:space="0" w:color="auto"/>
      </w:divBdr>
    </w:div>
    <w:div w:id="1361785624">
      <w:bodyDiv w:val="1"/>
      <w:marLeft w:val="0"/>
      <w:marRight w:val="0"/>
      <w:marTop w:val="0"/>
      <w:marBottom w:val="0"/>
      <w:divBdr>
        <w:top w:val="none" w:sz="0" w:space="0" w:color="auto"/>
        <w:left w:val="none" w:sz="0" w:space="0" w:color="auto"/>
        <w:bottom w:val="none" w:sz="0" w:space="0" w:color="auto"/>
        <w:right w:val="none" w:sz="0" w:space="0" w:color="auto"/>
      </w:divBdr>
    </w:div>
    <w:div w:id="1364790168">
      <w:bodyDiv w:val="1"/>
      <w:marLeft w:val="0"/>
      <w:marRight w:val="0"/>
      <w:marTop w:val="0"/>
      <w:marBottom w:val="0"/>
      <w:divBdr>
        <w:top w:val="none" w:sz="0" w:space="0" w:color="auto"/>
        <w:left w:val="none" w:sz="0" w:space="0" w:color="auto"/>
        <w:bottom w:val="none" w:sz="0" w:space="0" w:color="auto"/>
        <w:right w:val="none" w:sz="0" w:space="0" w:color="auto"/>
      </w:divBdr>
    </w:div>
    <w:div w:id="1365134747">
      <w:bodyDiv w:val="1"/>
      <w:marLeft w:val="0"/>
      <w:marRight w:val="0"/>
      <w:marTop w:val="0"/>
      <w:marBottom w:val="0"/>
      <w:divBdr>
        <w:top w:val="none" w:sz="0" w:space="0" w:color="auto"/>
        <w:left w:val="none" w:sz="0" w:space="0" w:color="auto"/>
        <w:bottom w:val="none" w:sz="0" w:space="0" w:color="auto"/>
        <w:right w:val="none" w:sz="0" w:space="0" w:color="auto"/>
      </w:divBdr>
    </w:div>
    <w:div w:id="1369329455">
      <w:bodyDiv w:val="1"/>
      <w:marLeft w:val="0"/>
      <w:marRight w:val="0"/>
      <w:marTop w:val="0"/>
      <w:marBottom w:val="0"/>
      <w:divBdr>
        <w:top w:val="none" w:sz="0" w:space="0" w:color="auto"/>
        <w:left w:val="none" w:sz="0" w:space="0" w:color="auto"/>
        <w:bottom w:val="none" w:sz="0" w:space="0" w:color="auto"/>
        <w:right w:val="none" w:sz="0" w:space="0" w:color="auto"/>
      </w:divBdr>
    </w:div>
    <w:div w:id="1375080572">
      <w:bodyDiv w:val="1"/>
      <w:marLeft w:val="0"/>
      <w:marRight w:val="0"/>
      <w:marTop w:val="0"/>
      <w:marBottom w:val="0"/>
      <w:divBdr>
        <w:top w:val="none" w:sz="0" w:space="0" w:color="auto"/>
        <w:left w:val="none" w:sz="0" w:space="0" w:color="auto"/>
        <w:bottom w:val="none" w:sz="0" w:space="0" w:color="auto"/>
        <w:right w:val="none" w:sz="0" w:space="0" w:color="auto"/>
      </w:divBdr>
    </w:div>
    <w:div w:id="1375735254">
      <w:bodyDiv w:val="1"/>
      <w:marLeft w:val="0"/>
      <w:marRight w:val="0"/>
      <w:marTop w:val="0"/>
      <w:marBottom w:val="0"/>
      <w:divBdr>
        <w:top w:val="none" w:sz="0" w:space="0" w:color="auto"/>
        <w:left w:val="none" w:sz="0" w:space="0" w:color="auto"/>
        <w:bottom w:val="none" w:sz="0" w:space="0" w:color="auto"/>
        <w:right w:val="none" w:sz="0" w:space="0" w:color="auto"/>
      </w:divBdr>
    </w:div>
    <w:div w:id="1388265303">
      <w:bodyDiv w:val="1"/>
      <w:marLeft w:val="0"/>
      <w:marRight w:val="0"/>
      <w:marTop w:val="0"/>
      <w:marBottom w:val="0"/>
      <w:divBdr>
        <w:top w:val="none" w:sz="0" w:space="0" w:color="auto"/>
        <w:left w:val="none" w:sz="0" w:space="0" w:color="auto"/>
        <w:bottom w:val="none" w:sz="0" w:space="0" w:color="auto"/>
        <w:right w:val="none" w:sz="0" w:space="0" w:color="auto"/>
      </w:divBdr>
    </w:div>
    <w:div w:id="1392386716">
      <w:bodyDiv w:val="1"/>
      <w:marLeft w:val="0"/>
      <w:marRight w:val="0"/>
      <w:marTop w:val="0"/>
      <w:marBottom w:val="0"/>
      <w:divBdr>
        <w:top w:val="none" w:sz="0" w:space="0" w:color="auto"/>
        <w:left w:val="none" w:sz="0" w:space="0" w:color="auto"/>
        <w:bottom w:val="none" w:sz="0" w:space="0" w:color="auto"/>
        <w:right w:val="none" w:sz="0" w:space="0" w:color="auto"/>
      </w:divBdr>
    </w:div>
    <w:div w:id="1408377098">
      <w:bodyDiv w:val="1"/>
      <w:marLeft w:val="0"/>
      <w:marRight w:val="0"/>
      <w:marTop w:val="0"/>
      <w:marBottom w:val="0"/>
      <w:divBdr>
        <w:top w:val="none" w:sz="0" w:space="0" w:color="auto"/>
        <w:left w:val="none" w:sz="0" w:space="0" w:color="auto"/>
        <w:bottom w:val="none" w:sz="0" w:space="0" w:color="auto"/>
        <w:right w:val="none" w:sz="0" w:space="0" w:color="auto"/>
      </w:divBdr>
    </w:div>
    <w:div w:id="1411585949">
      <w:bodyDiv w:val="1"/>
      <w:marLeft w:val="0"/>
      <w:marRight w:val="0"/>
      <w:marTop w:val="0"/>
      <w:marBottom w:val="0"/>
      <w:divBdr>
        <w:top w:val="none" w:sz="0" w:space="0" w:color="auto"/>
        <w:left w:val="none" w:sz="0" w:space="0" w:color="auto"/>
        <w:bottom w:val="none" w:sz="0" w:space="0" w:color="auto"/>
        <w:right w:val="none" w:sz="0" w:space="0" w:color="auto"/>
      </w:divBdr>
    </w:div>
    <w:div w:id="1438870437">
      <w:bodyDiv w:val="1"/>
      <w:marLeft w:val="0"/>
      <w:marRight w:val="0"/>
      <w:marTop w:val="0"/>
      <w:marBottom w:val="0"/>
      <w:divBdr>
        <w:top w:val="none" w:sz="0" w:space="0" w:color="auto"/>
        <w:left w:val="none" w:sz="0" w:space="0" w:color="auto"/>
        <w:bottom w:val="none" w:sz="0" w:space="0" w:color="auto"/>
        <w:right w:val="none" w:sz="0" w:space="0" w:color="auto"/>
      </w:divBdr>
    </w:div>
    <w:div w:id="1441103729">
      <w:bodyDiv w:val="1"/>
      <w:marLeft w:val="0"/>
      <w:marRight w:val="0"/>
      <w:marTop w:val="0"/>
      <w:marBottom w:val="0"/>
      <w:divBdr>
        <w:top w:val="none" w:sz="0" w:space="0" w:color="auto"/>
        <w:left w:val="none" w:sz="0" w:space="0" w:color="auto"/>
        <w:bottom w:val="none" w:sz="0" w:space="0" w:color="auto"/>
        <w:right w:val="none" w:sz="0" w:space="0" w:color="auto"/>
      </w:divBdr>
    </w:div>
    <w:div w:id="1451435273">
      <w:bodyDiv w:val="1"/>
      <w:marLeft w:val="0"/>
      <w:marRight w:val="0"/>
      <w:marTop w:val="0"/>
      <w:marBottom w:val="0"/>
      <w:divBdr>
        <w:top w:val="none" w:sz="0" w:space="0" w:color="auto"/>
        <w:left w:val="none" w:sz="0" w:space="0" w:color="auto"/>
        <w:bottom w:val="none" w:sz="0" w:space="0" w:color="auto"/>
        <w:right w:val="none" w:sz="0" w:space="0" w:color="auto"/>
      </w:divBdr>
    </w:div>
    <w:div w:id="1475222629">
      <w:bodyDiv w:val="1"/>
      <w:marLeft w:val="0"/>
      <w:marRight w:val="0"/>
      <w:marTop w:val="0"/>
      <w:marBottom w:val="0"/>
      <w:divBdr>
        <w:top w:val="none" w:sz="0" w:space="0" w:color="auto"/>
        <w:left w:val="none" w:sz="0" w:space="0" w:color="auto"/>
        <w:bottom w:val="none" w:sz="0" w:space="0" w:color="auto"/>
        <w:right w:val="none" w:sz="0" w:space="0" w:color="auto"/>
      </w:divBdr>
    </w:div>
    <w:div w:id="1475903108">
      <w:bodyDiv w:val="1"/>
      <w:marLeft w:val="0"/>
      <w:marRight w:val="0"/>
      <w:marTop w:val="0"/>
      <w:marBottom w:val="0"/>
      <w:divBdr>
        <w:top w:val="none" w:sz="0" w:space="0" w:color="auto"/>
        <w:left w:val="none" w:sz="0" w:space="0" w:color="auto"/>
        <w:bottom w:val="none" w:sz="0" w:space="0" w:color="auto"/>
        <w:right w:val="none" w:sz="0" w:space="0" w:color="auto"/>
      </w:divBdr>
    </w:div>
    <w:div w:id="1479610609">
      <w:bodyDiv w:val="1"/>
      <w:marLeft w:val="0"/>
      <w:marRight w:val="0"/>
      <w:marTop w:val="0"/>
      <w:marBottom w:val="0"/>
      <w:divBdr>
        <w:top w:val="none" w:sz="0" w:space="0" w:color="auto"/>
        <w:left w:val="none" w:sz="0" w:space="0" w:color="auto"/>
        <w:bottom w:val="none" w:sz="0" w:space="0" w:color="auto"/>
        <w:right w:val="none" w:sz="0" w:space="0" w:color="auto"/>
      </w:divBdr>
    </w:div>
    <w:div w:id="1503811215">
      <w:bodyDiv w:val="1"/>
      <w:marLeft w:val="0"/>
      <w:marRight w:val="0"/>
      <w:marTop w:val="0"/>
      <w:marBottom w:val="0"/>
      <w:divBdr>
        <w:top w:val="none" w:sz="0" w:space="0" w:color="auto"/>
        <w:left w:val="none" w:sz="0" w:space="0" w:color="auto"/>
        <w:bottom w:val="none" w:sz="0" w:space="0" w:color="auto"/>
        <w:right w:val="none" w:sz="0" w:space="0" w:color="auto"/>
      </w:divBdr>
    </w:div>
    <w:div w:id="1511064162">
      <w:bodyDiv w:val="1"/>
      <w:marLeft w:val="0"/>
      <w:marRight w:val="0"/>
      <w:marTop w:val="0"/>
      <w:marBottom w:val="0"/>
      <w:divBdr>
        <w:top w:val="none" w:sz="0" w:space="0" w:color="auto"/>
        <w:left w:val="none" w:sz="0" w:space="0" w:color="auto"/>
        <w:bottom w:val="none" w:sz="0" w:space="0" w:color="auto"/>
        <w:right w:val="none" w:sz="0" w:space="0" w:color="auto"/>
      </w:divBdr>
    </w:div>
    <w:div w:id="1512144251">
      <w:bodyDiv w:val="1"/>
      <w:marLeft w:val="0"/>
      <w:marRight w:val="0"/>
      <w:marTop w:val="0"/>
      <w:marBottom w:val="0"/>
      <w:divBdr>
        <w:top w:val="none" w:sz="0" w:space="0" w:color="auto"/>
        <w:left w:val="none" w:sz="0" w:space="0" w:color="auto"/>
        <w:bottom w:val="none" w:sz="0" w:space="0" w:color="auto"/>
        <w:right w:val="none" w:sz="0" w:space="0" w:color="auto"/>
      </w:divBdr>
    </w:div>
    <w:div w:id="1516768181">
      <w:bodyDiv w:val="1"/>
      <w:marLeft w:val="0"/>
      <w:marRight w:val="0"/>
      <w:marTop w:val="0"/>
      <w:marBottom w:val="0"/>
      <w:divBdr>
        <w:top w:val="none" w:sz="0" w:space="0" w:color="auto"/>
        <w:left w:val="none" w:sz="0" w:space="0" w:color="auto"/>
        <w:bottom w:val="none" w:sz="0" w:space="0" w:color="auto"/>
        <w:right w:val="none" w:sz="0" w:space="0" w:color="auto"/>
      </w:divBdr>
    </w:div>
    <w:div w:id="1523277012">
      <w:bodyDiv w:val="1"/>
      <w:marLeft w:val="0"/>
      <w:marRight w:val="0"/>
      <w:marTop w:val="0"/>
      <w:marBottom w:val="0"/>
      <w:divBdr>
        <w:top w:val="none" w:sz="0" w:space="0" w:color="auto"/>
        <w:left w:val="none" w:sz="0" w:space="0" w:color="auto"/>
        <w:bottom w:val="none" w:sz="0" w:space="0" w:color="auto"/>
        <w:right w:val="none" w:sz="0" w:space="0" w:color="auto"/>
      </w:divBdr>
    </w:div>
    <w:div w:id="1540627300">
      <w:bodyDiv w:val="1"/>
      <w:marLeft w:val="0"/>
      <w:marRight w:val="0"/>
      <w:marTop w:val="0"/>
      <w:marBottom w:val="0"/>
      <w:divBdr>
        <w:top w:val="none" w:sz="0" w:space="0" w:color="auto"/>
        <w:left w:val="none" w:sz="0" w:space="0" w:color="auto"/>
        <w:bottom w:val="none" w:sz="0" w:space="0" w:color="auto"/>
        <w:right w:val="none" w:sz="0" w:space="0" w:color="auto"/>
      </w:divBdr>
    </w:div>
    <w:div w:id="1577323481">
      <w:bodyDiv w:val="1"/>
      <w:marLeft w:val="0"/>
      <w:marRight w:val="0"/>
      <w:marTop w:val="0"/>
      <w:marBottom w:val="0"/>
      <w:divBdr>
        <w:top w:val="none" w:sz="0" w:space="0" w:color="auto"/>
        <w:left w:val="none" w:sz="0" w:space="0" w:color="auto"/>
        <w:bottom w:val="none" w:sz="0" w:space="0" w:color="auto"/>
        <w:right w:val="none" w:sz="0" w:space="0" w:color="auto"/>
      </w:divBdr>
    </w:div>
    <w:div w:id="1601985855">
      <w:bodyDiv w:val="1"/>
      <w:marLeft w:val="0"/>
      <w:marRight w:val="0"/>
      <w:marTop w:val="0"/>
      <w:marBottom w:val="0"/>
      <w:divBdr>
        <w:top w:val="none" w:sz="0" w:space="0" w:color="auto"/>
        <w:left w:val="none" w:sz="0" w:space="0" w:color="auto"/>
        <w:bottom w:val="none" w:sz="0" w:space="0" w:color="auto"/>
        <w:right w:val="none" w:sz="0" w:space="0" w:color="auto"/>
      </w:divBdr>
    </w:div>
    <w:div w:id="1627731552">
      <w:bodyDiv w:val="1"/>
      <w:marLeft w:val="0"/>
      <w:marRight w:val="0"/>
      <w:marTop w:val="0"/>
      <w:marBottom w:val="0"/>
      <w:divBdr>
        <w:top w:val="none" w:sz="0" w:space="0" w:color="auto"/>
        <w:left w:val="none" w:sz="0" w:space="0" w:color="auto"/>
        <w:bottom w:val="none" w:sz="0" w:space="0" w:color="auto"/>
        <w:right w:val="none" w:sz="0" w:space="0" w:color="auto"/>
      </w:divBdr>
    </w:div>
    <w:div w:id="1638804554">
      <w:bodyDiv w:val="1"/>
      <w:marLeft w:val="0"/>
      <w:marRight w:val="0"/>
      <w:marTop w:val="0"/>
      <w:marBottom w:val="0"/>
      <w:divBdr>
        <w:top w:val="none" w:sz="0" w:space="0" w:color="auto"/>
        <w:left w:val="none" w:sz="0" w:space="0" w:color="auto"/>
        <w:bottom w:val="none" w:sz="0" w:space="0" w:color="auto"/>
        <w:right w:val="none" w:sz="0" w:space="0" w:color="auto"/>
      </w:divBdr>
    </w:div>
    <w:div w:id="1645232774">
      <w:bodyDiv w:val="1"/>
      <w:marLeft w:val="0"/>
      <w:marRight w:val="0"/>
      <w:marTop w:val="0"/>
      <w:marBottom w:val="0"/>
      <w:divBdr>
        <w:top w:val="none" w:sz="0" w:space="0" w:color="auto"/>
        <w:left w:val="none" w:sz="0" w:space="0" w:color="auto"/>
        <w:bottom w:val="none" w:sz="0" w:space="0" w:color="auto"/>
        <w:right w:val="none" w:sz="0" w:space="0" w:color="auto"/>
      </w:divBdr>
    </w:div>
    <w:div w:id="1664822611">
      <w:bodyDiv w:val="1"/>
      <w:marLeft w:val="0"/>
      <w:marRight w:val="0"/>
      <w:marTop w:val="0"/>
      <w:marBottom w:val="0"/>
      <w:divBdr>
        <w:top w:val="none" w:sz="0" w:space="0" w:color="auto"/>
        <w:left w:val="none" w:sz="0" w:space="0" w:color="auto"/>
        <w:bottom w:val="none" w:sz="0" w:space="0" w:color="auto"/>
        <w:right w:val="none" w:sz="0" w:space="0" w:color="auto"/>
      </w:divBdr>
    </w:div>
    <w:div w:id="1669215412">
      <w:bodyDiv w:val="1"/>
      <w:marLeft w:val="0"/>
      <w:marRight w:val="0"/>
      <w:marTop w:val="0"/>
      <w:marBottom w:val="0"/>
      <w:divBdr>
        <w:top w:val="none" w:sz="0" w:space="0" w:color="auto"/>
        <w:left w:val="none" w:sz="0" w:space="0" w:color="auto"/>
        <w:bottom w:val="none" w:sz="0" w:space="0" w:color="auto"/>
        <w:right w:val="none" w:sz="0" w:space="0" w:color="auto"/>
      </w:divBdr>
    </w:div>
    <w:div w:id="1681737642">
      <w:bodyDiv w:val="1"/>
      <w:marLeft w:val="0"/>
      <w:marRight w:val="0"/>
      <w:marTop w:val="0"/>
      <w:marBottom w:val="0"/>
      <w:divBdr>
        <w:top w:val="none" w:sz="0" w:space="0" w:color="auto"/>
        <w:left w:val="none" w:sz="0" w:space="0" w:color="auto"/>
        <w:bottom w:val="none" w:sz="0" w:space="0" w:color="auto"/>
        <w:right w:val="none" w:sz="0" w:space="0" w:color="auto"/>
      </w:divBdr>
    </w:div>
    <w:div w:id="1690132677">
      <w:bodyDiv w:val="1"/>
      <w:marLeft w:val="0"/>
      <w:marRight w:val="0"/>
      <w:marTop w:val="0"/>
      <w:marBottom w:val="0"/>
      <w:divBdr>
        <w:top w:val="none" w:sz="0" w:space="0" w:color="auto"/>
        <w:left w:val="none" w:sz="0" w:space="0" w:color="auto"/>
        <w:bottom w:val="none" w:sz="0" w:space="0" w:color="auto"/>
        <w:right w:val="none" w:sz="0" w:space="0" w:color="auto"/>
      </w:divBdr>
    </w:div>
    <w:div w:id="1703020911">
      <w:bodyDiv w:val="1"/>
      <w:marLeft w:val="0"/>
      <w:marRight w:val="0"/>
      <w:marTop w:val="0"/>
      <w:marBottom w:val="0"/>
      <w:divBdr>
        <w:top w:val="none" w:sz="0" w:space="0" w:color="auto"/>
        <w:left w:val="none" w:sz="0" w:space="0" w:color="auto"/>
        <w:bottom w:val="none" w:sz="0" w:space="0" w:color="auto"/>
        <w:right w:val="none" w:sz="0" w:space="0" w:color="auto"/>
      </w:divBdr>
    </w:div>
    <w:div w:id="1705323510">
      <w:bodyDiv w:val="1"/>
      <w:marLeft w:val="0"/>
      <w:marRight w:val="0"/>
      <w:marTop w:val="0"/>
      <w:marBottom w:val="0"/>
      <w:divBdr>
        <w:top w:val="none" w:sz="0" w:space="0" w:color="auto"/>
        <w:left w:val="none" w:sz="0" w:space="0" w:color="auto"/>
        <w:bottom w:val="none" w:sz="0" w:space="0" w:color="auto"/>
        <w:right w:val="none" w:sz="0" w:space="0" w:color="auto"/>
      </w:divBdr>
    </w:div>
    <w:div w:id="1709720687">
      <w:bodyDiv w:val="1"/>
      <w:marLeft w:val="0"/>
      <w:marRight w:val="0"/>
      <w:marTop w:val="0"/>
      <w:marBottom w:val="0"/>
      <w:divBdr>
        <w:top w:val="none" w:sz="0" w:space="0" w:color="auto"/>
        <w:left w:val="none" w:sz="0" w:space="0" w:color="auto"/>
        <w:bottom w:val="none" w:sz="0" w:space="0" w:color="auto"/>
        <w:right w:val="none" w:sz="0" w:space="0" w:color="auto"/>
      </w:divBdr>
    </w:div>
    <w:div w:id="1719939139">
      <w:bodyDiv w:val="1"/>
      <w:marLeft w:val="0"/>
      <w:marRight w:val="0"/>
      <w:marTop w:val="0"/>
      <w:marBottom w:val="0"/>
      <w:divBdr>
        <w:top w:val="none" w:sz="0" w:space="0" w:color="auto"/>
        <w:left w:val="none" w:sz="0" w:space="0" w:color="auto"/>
        <w:bottom w:val="none" w:sz="0" w:space="0" w:color="auto"/>
        <w:right w:val="none" w:sz="0" w:space="0" w:color="auto"/>
      </w:divBdr>
    </w:div>
    <w:div w:id="1734042846">
      <w:bodyDiv w:val="1"/>
      <w:marLeft w:val="0"/>
      <w:marRight w:val="0"/>
      <w:marTop w:val="0"/>
      <w:marBottom w:val="0"/>
      <w:divBdr>
        <w:top w:val="none" w:sz="0" w:space="0" w:color="auto"/>
        <w:left w:val="none" w:sz="0" w:space="0" w:color="auto"/>
        <w:bottom w:val="none" w:sz="0" w:space="0" w:color="auto"/>
        <w:right w:val="none" w:sz="0" w:space="0" w:color="auto"/>
      </w:divBdr>
    </w:div>
    <w:div w:id="1743598124">
      <w:bodyDiv w:val="1"/>
      <w:marLeft w:val="0"/>
      <w:marRight w:val="0"/>
      <w:marTop w:val="0"/>
      <w:marBottom w:val="0"/>
      <w:divBdr>
        <w:top w:val="none" w:sz="0" w:space="0" w:color="auto"/>
        <w:left w:val="none" w:sz="0" w:space="0" w:color="auto"/>
        <w:bottom w:val="none" w:sz="0" w:space="0" w:color="auto"/>
        <w:right w:val="none" w:sz="0" w:space="0" w:color="auto"/>
      </w:divBdr>
    </w:div>
    <w:div w:id="1753745917">
      <w:bodyDiv w:val="1"/>
      <w:marLeft w:val="0"/>
      <w:marRight w:val="0"/>
      <w:marTop w:val="0"/>
      <w:marBottom w:val="0"/>
      <w:divBdr>
        <w:top w:val="none" w:sz="0" w:space="0" w:color="auto"/>
        <w:left w:val="none" w:sz="0" w:space="0" w:color="auto"/>
        <w:bottom w:val="none" w:sz="0" w:space="0" w:color="auto"/>
        <w:right w:val="none" w:sz="0" w:space="0" w:color="auto"/>
      </w:divBdr>
    </w:div>
    <w:div w:id="1756705662">
      <w:bodyDiv w:val="1"/>
      <w:marLeft w:val="0"/>
      <w:marRight w:val="0"/>
      <w:marTop w:val="0"/>
      <w:marBottom w:val="0"/>
      <w:divBdr>
        <w:top w:val="none" w:sz="0" w:space="0" w:color="auto"/>
        <w:left w:val="none" w:sz="0" w:space="0" w:color="auto"/>
        <w:bottom w:val="none" w:sz="0" w:space="0" w:color="auto"/>
        <w:right w:val="none" w:sz="0" w:space="0" w:color="auto"/>
      </w:divBdr>
    </w:div>
    <w:div w:id="1758096764">
      <w:bodyDiv w:val="1"/>
      <w:marLeft w:val="0"/>
      <w:marRight w:val="0"/>
      <w:marTop w:val="0"/>
      <w:marBottom w:val="0"/>
      <w:divBdr>
        <w:top w:val="none" w:sz="0" w:space="0" w:color="auto"/>
        <w:left w:val="none" w:sz="0" w:space="0" w:color="auto"/>
        <w:bottom w:val="none" w:sz="0" w:space="0" w:color="auto"/>
        <w:right w:val="none" w:sz="0" w:space="0" w:color="auto"/>
      </w:divBdr>
    </w:div>
    <w:div w:id="1768843500">
      <w:bodyDiv w:val="1"/>
      <w:marLeft w:val="0"/>
      <w:marRight w:val="0"/>
      <w:marTop w:val="0"/>
      <w:marBottom w:val="0"/>
      <w:divBdr>
        <w:top w:val="none" w:sz="0" w:space="0" w:color="auto"/>
        <w:left w:val="none" w:sz="0" w:space="0" w:color="auto"/>
        <w:bottom w:val="none" w:sz="0" w:space="0" w:color="auto"/>
        <w:right w:val="none" w:sz="0" w:space="0" w:color="auto"/>
      </w:divBdr>
    </w:div>
    <w:div w:id="1770462557">
      <w:bodyDiv w:val="1"/>
      <w:marLeft w:val="0"/>
      <w:marRight w:val="0"/>
      <w:marTop w:val="0"/>
      <w:marBottom w:val="0"/>
      <w:divBdr>
        <w:top w:val="none" w:sz="0" w:space="0" w:color="auto"/>
        <w:left w:val="none" w:sz="0" w:space="0" w:color="auto"/>
        <w:bottom w:val="none" w:sz="0" w:space="0" w:color="auto"/>
        <w:right w:val="none" w:sz="0" w:space="0" w:color="auto"/>
      </w:divBdr>
    </w:div>
    <w:div w:id="1783839947">
      <w:bodyDiv w:val="1"/>
      <w:marLeft w:val="0"/>
      <w:marRight w:val="0"/>
      <w:marTop w:val="0"/>
      <w:marBottom w:val="0"/>
      <w:divBdr>
        <w:top w:val="none" w:sz="0" w:space="0" w:color="auto"/>
        <w:left w:val="none" w:sz="0" w:space="0" w:color="auto"/>
        <w:bottom w:val="none" w:sz="0" w:space="0" w:color="auto"/>
        <w:right w:val="none" w:sz="0" w:space="0" w:color="auto"/>
      </w:divBdr>
    </w:div>
    <w:div w:id="1788810631">
      <w:bodyDiv w:val="1"/>
      <w:marLeft w:val="0"/>
      <w:marRight w:val="0"/>
      <w:marTop w:val="0"/>
      <w:marBottom w:val="0"/>
      <w:divBdr>
        <w:top w:val="none" w:sz="0" w:space="0" w:color="auto"/>
        <w:left w:val="none" w:sz="0" w:space="0" w:color="auto"/>
        <w:bottom w:val="none" w:sz="0" w:space="0" w:color="auto"/>
        <w:right w:val="none" w:sz="0" w:space="0" w:color="auto"/>
      </w:divBdr>
    </w:div>
    <w:div w:id="1790855765">
      <w:bodyDiv w:val="1"/>
      <w:marLeft w:val="0"/>
      <w:marRight w:val="0"/>
      <w:marTop w:val="0"/>
      <w:marBottom w:val="0"/>
      <w:divBdr>
        <w:top w:val="none" w:sz="0" w:space="0" w:color="auto"/>
        <w:left w:val="none" w:sz="0" w:space="0" w:color="auto"/>
        <w:bottom w:val="none" w:sz="0" w:space="0" w:color="auto"/>
        <w:right w:val="none" w:sz="0" w:space="0" w:color="auto"/>
      </w:divBdr>
    </w:div>
    <w:div w:id="1802989515">
      <w:bodyDiv w:val="1"/>
      <w:marLeft w:val="0"/>
      <w:marRight w:val="0"/>
      <w:marTop w:val="0"/>
      <w:marBottom w:val="0"/>
      <w:divBdr>
        <w:top w:val="none" w:sz="0" w:space="0" w:color="auto"/>
        <w:left w:val="none" w:sz="0" w:space="0" w:color="auto"/>
        <w:bottom w:val="none" w:sz="0" w:space="0" w:color="auto"/>
        <w:right w:val="none" w:sz="0" w:space="0" w:color="auto"/>
      </w:divBdr>
    </w:div>
    <w:div w:id="1808161248">
      <w:bodyDiv w:val="1"/>
      <w:marLeft w:val="0"/>
      <w:marRight w:val="0"/>
      <w:marTop w:val="0"/>
      <w:marBottom w:val="0"/>
      <w:divBdr>
        <w:top w:val="none" w:sz="0" w:space="0" w:color="auto"/>
        <w:left w:val="none" w:sz="0" w:space="0" w:color="auto"/>
        <w:bottom w:val="none" w:sz="0" w:space="0" w:color="auto"/>
        <w:right w:val="none" w:sz="0" w:space="0" w:color="auto"/>
      </w:divBdr>
    </w:div>
    <w:div w:id="1822692987">
      <w:bodyDiv w:val="1"/>
      <w:marLeft w:val="0"/>
      <w:marRight w:val="0"/>
      <w:marTop w:val="0"/>
      <w:marBottom w:val="0"/>
      <w:divBdr>
        <w:top w:val="none" w:sz="0" w:space="0" w:color="auto"/>
        <w:left w:val="none" w:sz="0" w:space="0" w:color="auto"/>
        <w:bottom w:val="none" w:sz="0" w:space="0" w:color="auto"/>
        <w:right w:val="none" w:sz="0" w:space="0" w:color="auto"/>
      </w:divBdr>
    </w:div>
    <w:div w:id="1829858184">
      <w:bodyDiv w:val="1"/>
      <w:marLeft w:val="0"/>
      <w:marRight w:val="0"/>
      <w:marTop w:val="0"/>
      <w:marBottom w:val="0"/>
      <w:divBdr>
        <w:top w:val="none" w:sz="0" w:space="0" w:color="auto"/>
        <w:left w:val="none" w:sz="0" w:space="0" w:color="auto"/>
        <w:bottom w:val="none" w:sz="0" w:space="0" w:color="auto"/>
        <w:right w:val="none" w:sz="0" w:space="0" w:color="auto"/>
      </w:divBdr>
    </w:div>
    <w:div w:id="1846433026">
      <w:bodyDiv w:val="1"/>
      <w:marLeft w:val="0"/>
      <w:marRight w:val="0"/>
      <w:marTop w:val="0"/>
      <w:marBottom w:val="0"/>
      <w:divBdr>
        <w:top w:val="none" w:sz="0" w:space="0" w:color="auto"/>
        <w:left w:val="none" w:sz="0" w:space="0" w:color="auto"/>
        <w:bottom w:val="none" w:sz="0" w:space="0" w:color="auto"/>
        <w:right w:val="none" w:sz="0" w:space="0" w:color="auto"/>
      </w:divBdr>
    </w:div>
    <w:div w:id="1861503676">
      <w:bodyDiv w:val="1"/>
      <w:marLeft w:val="0"/>
      <w:marRight w:val="0"/>
      <w:marTop w:val="0"/>
      <w:marBottom w:val="0"/>
      <w:divBdr>
        <w:top w:val="none" w:sz="0" w:space="0" w:color="auto"/>
        <w:left w:val="none" w:sz="0" w:space="0" w:color="auto"/>
        <w:bottom w:val="none" w:sz="0" w:space="0" w:color="auto"/>
        <w:right w:val="none" w:sz="0" w:space="0" w:color="auto"/>
      </w:divBdr>
    </w:div>
    <w:div w:id="1883588749">
      <w:bodyDiv w:val="1"/>
      <w:marLeft w:val="0"/>
      <w:marRight w:val="0"/>
      <w:marTop w:val="0"/>
      <w:marBottom w:val="0"/>
      <w:divBdr>
        <w:top w:val="none" w:sz="0" w:space="0" w:color="auto"/>
        <w:left w:val="none" w:sz="0" w:space="0" w:color="auto"/>
        <w:bottom w:val="none" w:sz="0" w:space="0" w:color="auto"/>
        <w:right w:val="none" w:sz="0" w:space="0" w:color="auto"/>
      </w:divBdr>
    </w:div>
    <w:div w:id="1890990609">
      <w:bodyDiv w:val="1"/>
      <w:marLeft w:val="0"/>
      <w:marRight w:val="0"/>
      <w:marTop w:val="0"/>
      <w:marBottom w:val="0"/>
      <w:divBdr>
        <w:top w:val="none" w:sz="0" w:space="0" w:color="auto"/>
        <w:left w:val="none" w:sz="0" w:space="0" w:color="auto"/>
        <w:bottom w:val="none" w:sz="0" w:space="0" w:color="auto"/>
        <w:right w:val="none" w:sz="0" w:space="0" w:color="auto"/>
      </w:divBdr>
    </w:div>
    <w:div w:id="1898739392">
      <w:bodyDiv w:val="1"/>
      <w:marLeft w:val="0"/>
      <w:marRight w:val="0"/>
      <w:marTop w:val="0"/>
      <w:marBottom w:val="0"/>
      <w:divBdr>
        <w:top w:val="none" w:sz="0" w:space="0" w:color="auto"/>
        <w:left w:val="none" w:sz="0" w:space="0" w:color="auto"/>
        <w:bottom w:val="none" w:sz="0" w:space="0" w:color="auto"/>
        <w:right w:val="none" w:sz="0" w:space="0" w:color="auto"/>
      </w:divBdr>
    </w:div>
    <w:div w:id="1908416242">
      <w:bodyDiv w:val="1"/>
      <w:marLeft w:val="0"/>
      <w:marRight w:val="0"/>
      <w:marTop w:val="0"/>
      <w:marBottom w:val="0"/>
      <w:divBdr>
        <w:top w:val="none" w:sz="0" w:space="0" w:color="auto"/>
        <w:left w:val="none" w:sz="0" w:space="0" w:color="auto"/>
        <w:bottom w:val="none" w:sz="0" w:space="0" w:color="auto"/>
        <w:right w:val="none" w:sz="0" w:space="0" w:color="auto"/>
      </w:divBdr>
    </w:div>
    <w:div w:id="1914194921">
      <w:bodyDiv w:val="1"/>
      <w:marLeft w:val="0"/>
      <w:marRight w:val="0"/>
      <w:marTop w:val="0"/>
      <w:marBottom w:val="0"/>
      <w:divBdr>
        <w:top w:val="none" w:sz="0" w:space="0" w:color="auto"/>
        <w:left w:val="none" w:sz="0" w:space="0" w:color="auto"/>
        <w:bottom w:val="none" w:sz="0" w:space="0" w:color="auto"/>
        <w:right w:val="none" w:sz="0" w:space="0" w:color="auto"/>
      </w:divBdr>
    </w:div>
    <w:div w:id="1916893770">
      <w:bodyDiv w:val="1"/>
      <w:marLeft w:val="0"/>
      <w:marRight w:val="0"/>
      <w:marTop w:val="0"/>
      <w:marBottom w:val="0"/>
      <w:divBdr>
        <w:top w:val="none" w:sz="0" w:space="0" w:color="auto"/>
        <w:left w:val="none" w:sz="0" w:space="0" w:color="auto"/>
        <w:bottom w:val="none" w:sz="0" w:space="0" w:color="auto"/>
        <w:right w:val="none" w:sz="0" w:space="0" w:color="auto"/>
      </w:divBdr>
    </w:div>
    <w:div w:id="1918048445">
      <w:bodyDiv w:val="1"/>
      <w:marLeft w:val="0"/>
      <w:marRight w:val="0"/>
      <w:marTop w:val="0"/>
      <w:marBottom w:val="0"/>
      <w:divBdr>
        <w:top w:val="none" w:sz="0" w:space="0" w:color="auto"/>
        <w:left w:val="none" w:sz="0" w:space="0" w:color="auto"/>
        <w:bottom w:val="none" w:sz="0" w:space="0" w:color="auto"/>
        <w:right w:val="none" w:sz="0" w:space="0" w:color="auto"/>
      </w:divBdr>
    </w:div>
    <w:div w:id="1925995393">
      <w:bodyDiv w:val="1"/>
      <w:marLeft w:val="0"/>
      <w:marRight w:val="0"/>
      <w:marTop w:val="0"/>
      <w:marBottom w:val="0"/>
      <w:divBdr>
        <w:top w:val="none" w:sz="0" w:space="0" w:color="auto"/>
        <w:left w:val="none" w:sz="0" w:space="0" w:color="auto"/>
        <w:bottom w:val="none" w:sz="0" w:space="0" w:color="auto"/>
        <w:right w:val="none" w:sz="0" w:space="0" w:color="auto"/>
      </w:divBdr>
    </w:div>
    <w:div w:id="1948655599">
      <w:bodyDiv w:val="1"/>
      <w:marLeft w:val="0"/>
      <w:marRight w:val="0"/>
      <w:marTop w:val="0"/>
      <w:marBottom w:val="0"/>
      <w:divBdr>
        <w:top w:val="none" w:sz="0" w:space="0" w:color="auto"/>
        <w:left w:val="none" w:sz="0" w:space="0" w:color="auto"/>
        <w:bottom w:val="none" w:sz="0" w:space="0" w:color="auto"/>
        <w:right w:val="none" w:sz="0" w:space="0" w:color="auto"/>
      </w:divBdr>
    </w:div>
    <w:div w:id="1954167936">
      <w:bodyDiv w:val="1"/>
      <w:marLeft w:val="0"/>
      <w:marRight w:val="0"/>
      <w:marTop w:val="0"/>
      <w:marBottom w:val="0"/>
      <w:divBdr>
        <w:top w:val="none" w:sz="0" w:space="0" w:color="auto"/>
        <w:left w:val="none" w:sz="0" w:space="0" w:color="auto"/>
        <w:bottom w:val="none" w:sz="0" w:space="0" w:color="auto"/>
        <w:right w:val="none" w:sz="0" w:space="0" w:color="auto"/>
      </w:divBdr>
    </w:div>
    <w:div w:id="1976183122">
      <w:bodyDiv w:val="1"/>
      <w:marLeft w:val="0"/>
      <w:marRight w:val="0"/>
      <w:marTop w:val="0"/>
      <w:marBottom w:val="0"/>
      <w:divBdr>
        <w:top w:val="none" w:sz="0" w:space="0" w:color="auto"/>
        <w:left w:val="none" w:sz="0" w:space="0" w:color="auto"/>
        <w:bottom w:val="none" w:sz="0" w:space="0" w:color="auto"/>
        <w:right w:val="none" w:sz="0" w:space="0" w:color="auto"/>
      </w:divBdr>
    </w:div>
    <w:div w:id="2018730199">
      <w:bodyDiv w:val="1"/>
      <w:marLeft w:val="0"/>
      <w:marRight w:val="0"/>
      <w:marTop w:val="0"/>
      <w:marBottom w:val="0"/>
      <w:divBdr>
        <w:top w:val="none" w:sz="0" w:space="0" w:color="auto"/>
        <w:left w:val="none" w:sz="0" w:space="0" w:color="auto"/>
        <w:bottom w:val="none" w:sz="0" w:space="0" w:color="auto"/>
        <w:right w:val="none" w:sz="0" w:space="0" w:color="auto"/>
      </w:divBdr>
    </w:div>
    <w:div w:id="2054189341">
      <w:bodyDiv w:val="1"/>
      <w:marLeft w:val="0"/>
      <w:marRight w:val="0"/>
      <w:marTop w:val="0"/>
      <w:marBottom w:val="0"/>
      <w:divBdr>
        <w:top w:val="none" w:sz="0" w:space="0" w:color="auto"/>
        <w:left w:val="none" w:sz="0" w:space="0" w:color="auto"/>
        <w:bottom w:val="none" w:sz="0" w:space="0" w:color="auto"/>
        <w:right w:val="none" w:sz="0" w:space="0" w:color="auto"/>
      </w:divBdr>
    </w:div>
    <w:div w:id="2083864579">
      <w:bodyDiv w:val="1"/>
      <w:marLeft w:val="0"/>
      <w:marRight w:val="0"/>
      <w:marTop w:val="0"/>
      <w:marBottom w:val="0"/>
      <w:divBdr>
        <w:top w:val="none" w:sz="0" w:space="0" w:color="auto"/>
        <w:left w:val="none" w:sz="0" w:space="0" w:color="auto"/>
        <w:bottom w:val="none" w:sz="0" w:space="0" w:color="auto"/>
        <w:right w:val="none" w:sz="0" w:space="0" w:color="auto"/>
      </w:divBdr>
    </w:div>
    <w:div w:id="2084525863">
      <w:bodyDiv w:val="1"/>
      <w:marLeft w:val="0"/>
      <w:marRight w:val="0"/>
      <w:marTop w:val="0"/>
      <w:marBottom w:val="0"/>
      <w:divBdr>
        <w:top w:val="none" w:sz="0" w:space="0" w:color="auto"/>
        <w:left w:val="none" w:sz="0" w:space="0" w:color="auto"/>
        <w:bottom w:val="none" w:sz="0" w:space="0" w:color="auto"/>
        <w:right w:val="none" w:sz="0" w:space="0" w:color="auto"/>
      </w:divBdr>
    </w:div>
    <w:div w:id="2090731929">
      <w:bodyDiv w:val="1"/>
      <w:marLeft w:val="0"/>
      <w:marRight w:val="0"/>
      <w:marTop w:val="0"/>
      <w:marBottom w:val="0"/>
      <w:divBdr>
        <w:top w:val="none" w:sz="0" w:space="0" w:color="auto"/>
        <w:left w:val="none" w:sz="0" w:space="0" w:color="auto"/>
        <w:bottom w:val="none" w:sz="0" w:space="0" w:color="auto"/>
        <w:right w:val="none" w:sz="0" w:space="0" w:color="auto"/>
      </w:divBdr>
    </w:div>
    <w:div w:id="21035228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11</Pages>
  <Words>4734</Words>
  <Characters>26984</Characters>
  <Application>Microsoft Office Word</Application>
  <DocSecurity>0</DocSecurity>
  <Lines>224</Lines>
  <Paragraphs>63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31655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deniz</dc:creator>
  <cp:lastModifiedBy>Aysun KAHRAMAN</cp:lastModifiedBy>
  <cp:revision>6</cp:revision>
  <dcterms:created xsi:type="dcterms:W3CDTF">2017-05-24T12:32:00Z</dcterms:created>
  <dcterms:modified xsi:type="dcterms:W3CDTF">2018-09-25T20:30:00Z</dcterms:modified>
</cp:coreProperties>
</file>